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58A" w:rsidRDefault="001665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C790C" w:rsidRDefault="00CC79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835"/>
          <w:tab w:val="left" w:pos="6426"/>
        </w:tabs>
        <w:rPr>
          <w:rFonts w:ascii="Arial" w:eastAsia="Arial" w:hAnsi="Arial" w:cs="Arial"/>
          <w:color w:val="000000"/>
          <w:sz w:val="13"/>
          <w:szCs w:val="13"/>
        </w:rPr>
      </w:pPr>
    </w:p>
    <w:p w:rsidR="00CC790C" w:rsidRDefault="00CC79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835"/>
          <w:tab w:val="left" w:pos="6426"/>
        </w:tabs>
        <w:rPr>
          <w:rFonts w:ascii="Arial" w:eastAsia="Arial" w:hAnsi="Arial" w:cs="Arial"/>
          <w:color w:val="000000"/>
          <w:sz w:val="13"/>
          <w:szCs w:val="13"/>
        </w:rPr>
      </w:pPr>
    </w:p>
    <w:p w:rsidR="00CC790C" w:rsidRDefault="00CC79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835"/>
          <w:tab w:val="left" w:pos="6426"/>
        </w:tabs>
        <w:rPr>
          <w:rFonts w:ascii="Arial" w:eastAsia="Arial" w:hAnsi="Arial" w:cs="Arial"/>
          <w:color w:val="000000"/>
          <w:sz w:val="13"/>
          <w:szCs w:val="13"/>
        </w:rPr>
      </w:pPr>
    </w:p>
    <w:p w:rsidR="0016658A" w:rsidRDefault="00690B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835"/>
          <w:tab w:val="left" w:pos="6426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3"/>
          <w:szCs w:val="13"/>
        </w:rPr>
        <w:t>Kenmerk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13"/>
          <w:szCs w:val="13"/>
        </w:rPr>
        <w:t>Datum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16658A" w:rsidRDefault="00690B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835"/>
          <w:tab w:val="left" w:pos="6426"/>
          <w:tab w:val="right" w:pos="8505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VZR </w:t>
      </w:r>
      <w:r w:rsidR="00772919">
        <w:rPr>
          <w:rFonts w:ascii="Arial" w:eastAsia="Arial" w:hAnsi="Arial" w:cs="Arial"/>
          <w:color w:val="000000"/>
          <w:sz w:val="22"/>
          <w:szCs w:val="22"/>
        </w:rPr>
        <w:t>18101</w:t>
      </w:r>
      <w:r w:rsidR="00BB2DD1"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772919">
        <w:rPr>
          <w:rFonts w:ascii="Arial" w:eastAsia="Arial" w:hAnsi="Arial" w:cs="Arial"/>
          <w:color w:val="000000"/>
          <w:sz w:val="22"/>
          <w:szCs w:val="22"/>
        </w:rPr>
        <w:t>1</w:t>
      </w:r>
      <w:r w:rsidR="00BB2DD1">
        <w:rPr>
          <w:rFonts w:ascii="Arial" w:eastAsia="Arial" w:hAnsi="Arial" w:cs="Arial"/>
          <w:color w:val="000000"/>
          <w:sz w:val="22"/>
          <w:szCs w:val="22"/>
        </w:rPr>
        <w:t>6</w:t>
      </w:r>
      <w:r w:rsidR="00772919">
        <w:rPr>
          <w:rFonts w:ascii="Arial" w:eastAsia="Arial" w:hAnsi="Arial" w:cs="Arial"/>
          <w:color w:val="000000"/>
          <w:sz w:val="22"/>
          <w:szCs w:val="22"/>
        </w:rPr>
        <w:t xml:space="preserve"> oktober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2018</w:t>
      </w:r>
    </w:p>
    <w:p w:rsidR="0016658A" w:rsidRDefault="001665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16658A" w:rsidRDefault="00690B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sz w:val="13"/>
          <w:szCs w:val="13"/>
        </w:rPr>
        <w:t>Betreft</w:t>
      </w:r>
    </w:p>
    <w:p w:rsidR="0016658A" w:rsidRDefault="00690B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PERSBERICHT:</w:t>
      </w:r>
      <w:bookmarkStart w:id="0" w:name="_GoBack"/>
      <w:bookmarkEnd w:id="0"/>
    </w:p>
    <w:p w:rsidR="0016658A" w:rsidRDefault="001665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95629D" w:rsidRDefault="0095629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sz w:val="28"/>
          <w:szCs w:val="28"/>
        </w:rPr>
      </w:pPr>
    </w:p>
    <w:p w:rsidR="003F3AA0" w:rsidRDefault="003F3AA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sz w:val="28"/>
          <w:szCs w:val="28"/>
        </w:rPr>
      </w:pPr>
      <w:bookmarkStart w:id="1" w:name="_Hlk527468468"/>
      <w:bookmarkStart w:id="2" w:name="_Hlk527468763"/>
      <w:r>
        <w:rPr>
          <w:rFonts w:ascii="Arial" w:eastAsia="Arial" w:hAnsi="Arial" w:cs="Arial"/>
          <w:b/>
          <w:sz w:val="28"/>
          <w:szCs w:val="28"/>
        </w:rPr>
        <w:t xml:space="preserve">Zakelijke rijder </w:t>
      </w:r>
      <w:r w:rsidR="008513B3">
        <w:rPr>
          <w:rFonts w:ascii="Arial" w:eastAsia="Arial" w:hAnsi="Arial" w:cs="Arial"/>
          <w:b/>
          <w:sz w:val="28"/>
          <w:szCs w:val="28"/>
        </w:rPr>
        <w:t>vraagt om</w:t>
      </w:r>
      <w:r>
        <w:rPr>
          <w:rFonts w:ascii="Arial" w:eastAsia="Arial" w:hAnsi="Arial" w:cs="Arial"/>
          <w:b/>
          <w:sz w:val="28"/>
          <w:szCs w:val="28"/>
        </w:rPr>
        <w:t xml:space="preserve"> ‘tussenauto’</w:t>
      </w:r>
      <w:bookmarkEnd w:id="1"/>
    </w:p>
    <w:p w:rsidR="0016658A" w:rsidRDefault="0016658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8"/>
          <w:szCs w:val="28"/>
        </w:rPr>
      </w:pPr>
    </w:p>
    <w:p w:rsidR="0095629D" w:rsidRPr="005B4E5A" w:rsidRDefault="0095629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Zakelijke rijders willen vanwege de lage bijtelling </w:t>
      </w:r>
      <w:r w:rsidR="008513B3">
        <w:rPr>
          <w:rFonts w:ascii="Arial" w:eastAsia="Arial" w:hAnsi="Arial" w:cs="Arial"/>
          <w:b/>
          <w:color w:val="000000"/>
          <w:sz w:val="22"/>
          <w:szCs w:val="22"/>
        </w:rPr>
        <w:t>graag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elektrisch rijden. </w:t>
      </w:r>
      <w:r w:rsidR="008513B3">
        <w:rPr>
          <w:rFonts w:ascii="Arial" w:eastAsia="Arial" w:hAnsi="Arial" w:cs="Arial"/>
          <w:b/>
          <w:color w:val="000000"/>
          <w:sz w:val="22"/>
          <w:szCs w:val="22"/>
        </w:rPr>
        <w:t>Er is echter nog steeds weinig</w:t>
      </w:r>
      <w:r w:rsidR="008513B3" w:rsidRPr="00856A90">
        <w:rPr>
          <w:rFonts w:ascii="Arial" w:eastAsia="Arial" w:hAnsi="Arial" w:cs="Arial"/>
          <w:b/>
          <w:color w:val="000000"/>
          <w:sz w:val="22"/>
          <w:szCs w:val="22"/>
        </w:rPr>
        <w:t xml:space="preserve"> keuze in ele</w:t>
      </w:r>
      <w:r w:rsidR="008513B3">
        <w:rPr>
          <w:rFonts w:ascii="Arial" w:eastAsia="Arial" w:hAnsi="Arial" w:cs="Arial"/>
          <w:b/>
          <w:color w:val="000000"/>
          <w:sz w:val="22"/>
          <w:szCs w:val="22"/>
        </w:rPr>
        <w:t>k</w:t>
      </w:r>
      <w:r w:rsidR="008513B3" w:rsidRPr="00856A90">
        <w:rPr>
          <w:rFonts w:ascii="Arial" w:eastAsia="Arial" w:hAnsi="Arial" w:cs="Arial"/>
          <w:b/>
          <w:color w:val="000000"/>
          <w:sz w:val="22"/>
          <w:szCs w:val="22"/>
        </w:rPr>
        <w:t>trische auto’</w:t>
      </w:r>
      <w:r w:rsidR="008513B3">
        <w:rPr>
          <w:rFonts w:ascii="Arial" w:eastAsia="Arial" w:hAnsi="Arial" w:cs="Arial"/>
          <w:b/>
          <w:color w:val="000000"/>
          <w:sz w:val="22"/>
          <w:szCs w:val="22"/>
        </w:rPr>
        <w:t xml:space="preserve">s.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Veel zakelijke rijders zijn bereid hierop te wachten en 65% geeft aan de voorkeur te geven aan een ‘tussenauto’ </w:t>
      </w:r>
      <w:r w:rsidR="008513B3">
        <w:rPr>
          <w:rFonts w:ascii="Arial" w:eastAsia="Arial" w:hAnsi="Arial" w:cs="Arial"/>
          <w:b/>
          <w:color w:val="000000"/>
          <w:sz w:val="22"/>
          <w:szCs w:val="22"/>
        </w:rPr>
        <w:t xml:space="preserve"> voor één of twee jaar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om daarna zo snel mogelijk toch elektrisch te gaan rijden. </w:t>
      </w:r>
    </w:p>
    <w:p w:rsidR="0095629D" w:rsidRDefault="0095629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8"/>
          <w:szCs w:val="28"/>
        </w:rPr>
      </w:pPr>
    </w:p>
    <w:p w:rsidR="008B3253" w:rsidRPr="005B4E5A" w:rsidRDefault="003F3AA0" w:rsidP="003F3AA0">
      <w:pPr>
        <w:rPr>
          <w:rFonts w:ascii="Arial" w:eastAsia="Arial" w:hAnsi="Arial" w:cs="Arial"/>
          <w:sz w:val="22"/>
          <w:szCs w:val="22"/>
        </w:rPr>
      </w:pPr>
      <w:r w:rsidRPr="005B4E5A">
        <w:rPr>
          <w:rFonts w:ascii="Arial" w:eastAsia="Arial" w:hAnsi="Arial" w:cs="Arial"/>
          <w:sz w:val="22"/>
          <w:szCs w:val="22"/>
        </w:rPr>
        <w:t xml:space="preserve">De </w:t>
      </w:r>
      <w:r w:rsidR="008B3253" w:rsidRPr="005B4E5A">
        <w:rPr>
          <w:rFonts w:ascii="Arial" w:eastAsia="Arial" w:hAnsi="Arial" w:cs="Arial"/>
          <w:sz w:val="22"/>
          <w:szCs w:val="22"/>
        </w:rPr>
        <w:t xml:space="preserve">verkoop van elektrische auto’s zit dit jaar behoorlijk in de lift. </w:t>
      </w:r>
      <w:r w:rsidR="00CE0E91" w:rsidRPr="005B4E5A">
        <w:rPr>
          <w:rFonts w:ascii="Arial" w:eastAsia="Arial" w:hAnsi="Arial" w:cs="Arial"/>
          <w:sz w:val="22"/>
          <w:szCs w:val="22"/>
        </w:rPr>
        <w:t>Tot en met september</w:t>
      </w:r>
      <w:r w:rsidR="008B3253" w:rsidRPr="005B4E5A">
        <w:rPr>
          <w:rFonts w:ascii="Arial" w:eastAsia="Arial" w:hAnsi="Arial" w:cs="Arial"/>
          <w:sz w:val="22"/>
          <w:szCs w:val="22"/>
        </w:rPr>
        <w:t xml:space="preserve"> 2018 zijn er al </w:t>
      </w:r>
      <w:r w:rsidR="00CE0E91" w:rsidRPr="005B4E5A">
        <w:rPr>
          <w:rFonts w:ascii="Arial" w:eastAsia="Arial" w:hAnsi="Arial" w:cs="Arial"/>
          <w:sz w:val="22"/>
          <w:szCs w:val="22"/>
        </w:rPr>
        <w:t xml:space="preserve">13.119 elektrische auto’s op Nederlands kenteken gezet. Dat is al bijna </w:t>
      </w:r>
      <w:bookmarkEnd w:id="2"/>
      <w:r w:rsidR="00CE0E91" w:rsidRPr="005B4E5A">
        <w:rPr>
          <w:rFonts w:ascii="Arial" w:eastAsia="Arial" w:hAnsi="Arial" w:cs="Arial"/>
          <w:sz w:val="22"/>
          <w:szCs w:val="22"/>
        </w:rPr>
        <w:t>een verdubbeling van heel 2017 (7.958).</w:t>
      </w:r>
      <w:r w:rsidR="008513B3">
        <w:rPr>
          <w:rFonts w:ascii="Arial" w:eastAsia="Arial" w:hAnsi="Arial" w:cs="Arial"/>
          <w:sz w:val="22"/>
          <w:szCs w:val="22"/>
        </w:rPr>
        <w:t xml:space="preserve"> </w:t>
      </w:r>
      <w:r w:rsidR="00CE0E91" w:rsidRPr="005B4E5A">
        <w:rPr>
          <w:rFonts w:ascii="Arial" w:eastAsia="Arial" w:hAnsi="Arial" w:cs="Arial"/>
          <w:sz w:val="22"/>
          <w:szCs w:val="22"/>
        </w:rPr>
        <w:t>Reden hiervoor zijn de nieuwe bijtellingsregels</w:t>
      </w:r>
      <w:r w:rsidR="0095629D">
        <w:rPr>
          <w:rFonts w:ascii="Arial" w:eastAsia="Arial" w:hAnsi="Arial" w:cs="Arial"/>
          <w:sz w:val="22"/>
          <w:szCs w:val="22"/>
        </w:rPr>
        <w:t>. Alleen op elektrische auto’s geldt er nog</w:t>
      </w:r>
      <w:r w:rsidR="008513B3">
        <w:rPr>
          <w:rFonts w:ascii="Arial" w:eastAsia="Arial" w:hAnsi="Arial" w:cs="Arial"/>
          <w:sz w:val="22"/>
          <w:szCs w:val="22"/>
        </w:rPr>
        <w:t xml:space="preserve"> een korting op de bijtelling</w:t>
      </w:r>
      <w:r w:rsidR="005B4E5A">
        <w:rPr>
          <w:rFonts w:ascii="Arial" w:eastAsia="Arial" w:hAnsi="Arial" w:cs="Arial"/>
          <w:sz w:val="22"/>
          <w:szCs w:val="22"/>
        </w:rPr>
        <w:t>,</w:t>
      </w:r>
      <w:r w:rsidR="008513B3">
        <w:rPr>
          <w:rFonts w:ascii="Arial" w:eastAsia="Arial" w:hAnsi="Arial" w:cs="Arial"/>
          <w:sz w:val="22"/>
          <w:szCs w:val="22"/>
        </w:rPr>
        <w:t xml:space="preserve"> waardoor je maar 4% betaal</w:t>
      </w:r>
      <w:r w:rsidR="005B4E5A">
        <w:rPr>
          <w:rFonts w:ascii="Arial" w:eastAsia="Arial" w:hAnsi="Arial" w:cs="Arial"/>
          <w:sz w:val="22"/>
          <w:szCs w:val="22"/>
        </w:rPr>
        <w:t>t</w:t>
      </w:r>
      <w:r w:rsidR="008513B3">
        <w:rPr>
          <w:rFonts w:ascii="Arial" w:eastAsia="Arial" w:hAnsi="Arial" w:cs="Arial"/>
          <w:sz w:val="22"/>
          <w:szCs w:val="22"/>
        </w:rPr>
        <w:t xml:space="preserve"> in plaats van 22%. </w:t>
      </w:r>
      <w:r w:rsidR="00181451">
        <w:rPr>
          <w:rFonts w:ascii="Arial" w:eastAsia="Arial" w:hAnsi="Arial" w:cs="Arial"/>
          <w:sz w:val="22"/>
          <w:szCs w:val="22"/>
        </w:rPr>
        <w:t>De ruim 13.000 auto’s is echter ten opzichte van het totaal aantal verkochte zakelijke auto’s nog steeds laag. Dit komt door de beperkte beschikbaarheid. Een zakelijke rijder wil graag wachten,</w:t>
      </w:r>
      <w:r w:rsidR="008513B3">
        <w:rPr>
          <w:rFonts w:ascii="Arial" w:eastAsia="Arial" w:hAnsi="Arial" w:cs="Arial"/>
          <w:sz w:val="22"/>
          <w:szCs w:val="22"/>
        </w:rPr>
        <w:t xml:space="preserve"> </w:t>
      </w:r>
      <w:r w:rsidR="00D93A96" w:rsidRPr="005B4E5A">
        <w:rPr>
          <w:rFonts w:ascii="Arial" w:eastAsia="Arial" w:hAnsi="Arial" w:cs="Arial"/>
          <w:sz w:val="22"/>
          <w:szCs w:val="22"/>
        </w:rPr>
        <w:t xml:space="preserve">65% van alle zakelijke rijders </w:t>
      </w:r>
      <w:r w:rsidR="00181451">
        <w:rPr>
          <w:rFonts w:ascii="Arial" w:eastAsia="Arial" w:hAnsi="Arial" w:cs="Arial"/>
          <w:sz w:val="22"/>
          <w:szCs w:val="22"/>
        </w:rPr>
        <w:t xml:space="preserve">is </w:t>
      </w:r>
      <w:r w:rsidR="0095629D" w:rsidRPr="005B4E5A">
        <w:rPr>
          <w:rFonts w:ascii="Arial" w:eastAsia="Arial" w:hAnsi="Arial" w:cs="Arial"/>
          <w:sz w:val="22"/>
          <w:szCs w:val="22"/>
        </w:rPr>
        <w:t>bereid te kiezen</w:t>
      </w:r>
      <w:r w:rsidR="00D93A96" w:rsidRPr="005B4E5A">
        <w:rPr>
          <w:rFonts w:ascii="Arial" w:eastAsia="Arial" w:hAnsi="Arial" w:cs="Arial"/>
          <w:sz w:val="22"/>
          <w:szCs w:val="22"/>
        </w:rPr>
        <w:t xml:space="preserve"> voor een ‘tussenauto’ voor 1 á 2 jaar. </w:t>
      </w:r>
    </w:p>
    <w:p w:rsidR="00F53BBB" w:rsidRDefault="00F53BBB" w:rsidP="003F3AA0">
      <w:pPr>
        <w:rPr>
          <w:rFonts w:ascii="Arial" w:eastAsia="Arial" w:hAnsi="Arial" w:cs="Arial"/>
          <w:b/>
          <w:sz w:val="22"/>
          <w:szCs w:val="22"/>
        </w:rPr>
      </w:pPr>
    </w:p>
    <w:p w:rsidR="005B4E5A" w:rsidRDefault="00181451" w:rsidP="005B4E5A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Tegenwoordig wordt er </w:t>
      </w:r>
      <w:r w:rsidR="003F3AA0" w:rsidRPr="005B4E5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bijna elke maand een nieuwe Electric Vehicle (EV) gepresenteerd. Het aanbod nieuwe </w:t>
      </w:r>
      <w:proofErr w:type="spellStart"/>
      <w:r w:rsidR="003F3AA0" w:rsidRPr="005B4E5A">
        <w:rPr>
          <w:rFonts w:ascii="Arial" w:eastAsia="Times New Roman" w:hAnsi="Arial" w:cs="Arial"/>
          <w:color w:val="000000" w:themeColor="text1"/>
          <w:sz w:val="22"/>
          <w:szCs w:val="22"/>
        </w:rPr>
        <w:t>EV’s</w:t>
      </w:r>
      <w:proofErr w:type="spellEnd"/>
      <w:r w:rsidR="003F3AA0" w:rsidRPr="005B4E5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stijgt daarom procentueel aanzienlijk, maa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r nog niet genoeg. Verder zijn berijders die niet tot de doelgroep “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early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adoptors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” horen ook kritisch. De EV moet ook aan de </w:t>
      </w:r>
      <w:r w:rsidR="003F3AA0" w:rsidRPr="005B4E5A">
        <w:rPr>
          <w:rFonts w:ascii="Arial" w:eastAsia="Times New Roman" w:hAnsi="Arial" w:cs="Arial"/>
          <w:color w:val="000000" w:themeColor="text1"/>
          <w:sz w:val="22"/>
          <w:szCs w:val="22"/>
        </w:rPr>
        <w:t>eisen voldoen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en op zijn minst een actieradius hebben van 500 kilometer</w:t>
      </w:r>
      <w:r w:rsidR="003F3AA0" w:rsidRPr="005B4E5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Uit </w:t>
      </w:r>
      <w:r w:rsidR="0095629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het </w:t>
      </w:r>
      <w:r w:rsidR="003F3AA0" w:rsidRPr="005B4E5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jaarlijkse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VZR </w:t>
      </w:r>
      <w:r w:rsidR="003F3AA0" w:rsidRPr="005B4E5A">
        <w:rPr>
          <w:rFonts w:ascii="Arial" w:eastAsia="Times New Roman" w:hAnsi="Arial" w:cs="Arial"/>
          <w:color w:val="000000" w:themeColor="text1"/>
          <w:sz w:val="22"/>
          <w:szCs w:val="22"/>
        </w:rPr>
        <w:t>onderzoek “</w:t>
      </w:r>
      <w:hyperlink r:id="rId6" w:history="1">
        <w:r w:rsidR="003F3AA0" w:rsidRPr="005B4E5A">
          <w:rPr>
            <w:rFonts w:ascii="Arial" w:eastAsia="Times New Roman" w:hAnsi="Arial" w:cs="Arial"/>
            <w:color w:val="000000" w:themeColor="text1"/>
            <w:sz w:val="22"/>
            <w:szCs w:val="22"/>
          </w:rPr>
          <w:t>Wat beweegt de zakelijke rijder?</w:t>
        </w:r>
      </w:hyperlink>
      <w:r w:rsidR="003F3AA0" w:rsidRPr="005B4E5A">
        <w:rPr>
          <w:rFonts w:ascii="Arial" w:eastAsia="Times New Roman" w:hAnsi="Arial" w:cs="Arial"/>
          <w:color w:val="000000" w:themeColor="text1"/>
          <w:sz w:val="22"/>
          <w:szCs w:val="22"/>
        </w:rPr>
        <w:t>”</w:t>
      </w:r>
      <w:r w:rsidR="00D93A96" w:rsidRPr="005B4E5A">
        <w:rPr>
          <w:rFonts w:ascii="Arial" w:eastAsia="Times New Roman" w:hAnsi="Arial" w:cs="Arial"/>
          <w:color w:val="000000" w:themeColor="text1"/>
          <w:sz w:val="22"/>
          <w:szCs w:val="22"/>
        </w:rPr>
        <w:t>, gehouden onder 17.128 zakelijke rijders</w:t>
      </w:r>
      <w:r w:rsidR="003F3AA0" w:rsidRPr="005B4E5A">
        <w:rPr>
          <w:rFonts w:ascii="Arial" w:eastAsia="Times New Roman" w:hAnsi="Arial" w:cs="Arial"/>
          <w:color w:val="000000" w:themeColor="text1"/>
          <w:sz w:val="22"/>
          <w:szCs w:val="22"/>
        </w:rPr>
        <w:t>, blijkt dat de zakenauto een duidelijk onderdeel is van de gezinsmobiliteit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, ook de EV.</w:t>
      </w:r>
      <w:r w:rsidR="003F3AA0" w:rsidRPr="005B4E5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Hij moet bijvoorbeeld groot genoeg zijn, genoeg zitplaatsen hebben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en het liefst</w:t>
      </w:r>
      <w:r w:rsidR="003F3AA0" w:rsidRPr="005B4E5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een caravan kunnen trekken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</w:t>
      </w:r>
    </w:p>
    <w:p w:rsidR="005B4E5A" w:rsidRDefault="005B4E5A" w:rsidP="005B4E5A">
      <w:pPr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</w:p>
    <w:p w:rsidR="005B4E5A" w:rsidRDefault="003F3AA0" w:rsidP="005B4E5A">
      <w:pPr>
        <w:jc w:val="center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5B4E5A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“Een elektrische auto moet </w:t>
      </w:r>
      <w:r w:rsidR="00C449DB" w:rsidRPr="005B4E5A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onder andere </w:t>
      </w:r>
      <w:r w:rsidRPr="005B4E5A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voldoende </w:t>
      </w:r>
      <w:proofErr w:type="spellStart"/>
      <w:r w:rsidRPr="005B4E5A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ACCUradius</w:t>
      </w:r>
      <w:proofErr w:type="spellEnd"/>
      <w:r w:rsidRPr="005B4E5A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hebben.”</w:t>
      </w:r>
      <w:r w:rsidR="0018145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</w:t>
      </w:r>
    </w:p>
    <w:p w:rsidR="003F3AA0" w:rsidRPr="005B4E5A" w:rsidRDefault="00181451" w:rsidP="005B4E5A">
      <w:pPr>
        <w:jc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Aldus </w:t>
      </w:r>
      <w:r w:rsidR="003F3AA0" w:rsidRPr="005B4E5A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Voorzitter VZR, Jan van Delft</w:t>
      </w:r>
    </w:p>
    <w:p w:rsidR="001D2F37" w:rsidRPr="005B4E5A" w:rsidRDefault="003F3AA0" w:rsidP="003F3AA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5B4E5A">
        <w:rPr>
          <w:rFonts w:ascii="Arial" w:eastAsia="Times New Roman" w:hAnsi="Arial" w:cs="Arial"/>
          <w:color w:val="000000" w:themeColor="text1"/>
          <w:sz w:val="22"/>
          <w:szCs w:val="22"/>
        </w:rPr>
        <w:br/>
        <w:t xml:space="preserve">Uit </w:t>
      </w:r>
      <w:r w:rsidR="00181451">
        <w:rPr>
          <w:rFonts w:ascii="Arial" w:eastAsia="Times New Roman" w:hAnsi="Arial" w:cs="Arial"/>
          <w:color w:val="000000" w:themeColor="text1"/>
          <w:sz w:val="22"/>
          <w:szCs w:val="22"/>
        </w:rPr>
        <w:t>het</w:t>
      </w:r>
      <w:r w:rsidR="00181451" w:rsidRPr="005B4E5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5B4E5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onderzoek blijkt, dat 65% wel wil wachten op een geschikte EV. Men kiest dan voor een “TUSSENAUTO”. Dat is een zakenauto die je tijdelijk, 1 á 2 jaar, rijdt zodat je daarna een elektrische auto kunt rijden die wél aan je eisen voldoet. Steeds meer leasemaatschappijen, spelen in op deze behoefte door interessante shortleaseconstructies aan te bieden. </w:t>
      </w:r>
      <w:r w:rsidR="0018145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Daarnaast is ook het verlengen van je huidige leasecontract in voorkomende gevallen een optie. </w:t>
      </w:r>
    </w:p>
    <w:p w:rsidR="00181451" w:rsidRPr="005B4E5A" w:rsidRDefault="00181451" w:rsidP="003F3AA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772919" w:rsidRPr="00366C2C" w:rsidRDefault="00772919" w:rsidP="00772919">
      <w:pPr>
        <w:rPr>
          <w:rFonts w:ascii="Arial" w:hAnsi="Arial" w:cs="Arial"/>
          <w:b/>
          <w:sz w:val="22"/>
          <w:szCs w:val="22"/>
        </w:rPr>
      </w:pPr>
      <w:r w:rsidRPr="00366C2C">
        <w:rPr>
          <w:rFonts w:ascii="Arial" w:hAnsi="Arial" w:cs="Arial"/>
          <w:b/>
          <w:sz w:val="22"/>
          <w:szCs w:val="22"/>
        </w:rPr>
        <w:t>Over Vereniging Zakelijke Rijders:</w:t>
      </w:r>
    </w:p>
    <w:p w:rsidR="00772919" w:rsidRPr="00366C2C" w:rsidRDefault="00772919" w:rsidP="00772919">
      <w:pPr>
        <w:rPr>
          <w:rFonts w:ascii="Arial" w:hAnsi="Arial" w:cs="Arial"/>
          <w:b/>
          <w:sz w:val="22"/>
          <w:szCs w:val="22"/>
        </w:rPr>
      </w:pPr>
      <w:r w:rsidRPr="00366C2C">
        <w:rPr>
          <w:rFonts w:ascii="Arial" w:hAnsi="Arial" w:cs="Arial"/>
          <w:b/>
          <w:sz w:val="22"/>
          <w:szCs w:val="22"/>
        </w:rPr>
        <w:t>Vereniging Zakelijke Rijders (VZR) is de belangenbehartiger voor berijders van een auto van de zaak. Zij zet zich in voor ruim 1,3 miljoen mensen die over een leaseauto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66C2C">
        <w:rPr>
          <w:rFonts w:ascii="Arial" w:hAnsi="Arial" w:cs="Arial"/>
          <w:b/>
          <w:sz w:val="22"/>
          <w:szCs w:val="22"/>
        </w:rPr>
        <w:t>of andere auto van de zaak beschikken en voor mensen die zakelijke kilometers rijden in hun privéauto.</w:t>
      </w:r>
    </w:p>
    <w:p w:rsidR="00772919" w:rsidRPr="00366C2C" w:rsidRDefault="00772919" w:rsidP="00772919">
      <w:pPr>
        <w:rPr>
          <w:rFonts w:ascii="Arial" w:hAnsi="Arial" w:cs="Arial"/>
          <w:sz w:val="22"/>
          <w:szCs w:val="22"/>
        </w:rPr>
      </w:pPr>
      <w:r w:rsidRPr="00366C2C">
        <w:rPr>
          <w:rFonts w:ascii="Arial" w:hAnsi="Arial" w:cs="Arial"/>
          <w:b/>
          <w:sz w:val="22"/>
          <w:szCs w:val="22"/>
        </w:rPr>
        <w:t>Voor aanvullende informatie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366C2C">
        <w:rPr>
          <w:rFonts w:ascii="Arial" w:hAnsi="Arial" w:cs="Arial"/>
          <w:b/>
          <w:sz w:val="22"/>
          <w:szCs w:val="22"/>
        </w:rPr>
        <w:t>voorzitter: Jan van Delft: 06-51872274</w:t>
      </w:r>
    </w:p>
    <w:sectPr w:rsidR="00772919" w:rsidRPr="00366C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EFB" w:rsidRDefault="00B47EFB">
      <w:r>
        <w:separator/>
      </w:r>
    </w:p>
  </w:endnote>
  <w:endnote w:type="continuationSeparator" w:id="0">
    <w:p w:rsidR="00B47EFB" w:rsidRDefault="00B4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58A" w:rsidRDefault="00690BB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BFBFBF"/>
        <w:sz w:val="24"/>
        <w:szCs w:val="24"/>
      </w:rPr>
    </w:pPr>
    <w:r>
      <w:rPr>
        <w:color w:val="BFBFBF"/>
        <w:sz w:val="24"/>
        <w:szCs w:val="24"/>
      </w:rPr>
      <w:t xml:space="preserve">www.vzr.nl   Lange Dreef 8, 4131 NH Vianen  KvK. 30246214  info@vzr.nl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EFB" w:rsidRDefault="00B47EFB">
      <w:r>
        <w:separator/>
      </w:r>
    </w:p>
  </w:footnote>
  <w:footnote w:type="continuationSeparator" w:id="0">
    <w:p w:rsidR="00B47EFB" w:rsidRDefault="00B4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58A" w:rsidRDefault="005B4E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ook Antiqua" w:eastAsia="Book Antiqua" w:hAnsi="Book Antiqua" w:cs="Book Antiqua"/>
        <w:color w:val="000000"/>
        <w:sz w:val="24"/>
        <w:szCs w:val="24"/>
      </w:rPr>
    </w:pPr>
    <w:r>
      <w:rPr>
        <w:rFonts w:ascii="Book Antiqua" w:eastAsia="Book Antiqua" w:hAnsi="Book Antiqua" w:cs="Book Antiqua"/>
        <w:noProof/>
        <w:color w:val="000000"/>
        <w:sz w:val="24"/>
        <w:szCs w:val="24"/>
      </w:rPr>
      <w:drawing>
        <wp:inline distT="0" distB="0" distL="0" distR="0">
          <wp:extent cx="2857500" cy="847725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8A"/>
    <w:rsid w:val="00117C06"/>
    <w:rsid w:val="0016658A"/>
    <w:rsid w:val="00181451"/>
    <w:rsid w:val="001D2F37"/>
    <w:rsid w:val="002573E5"/>
    <w:rsid w:val="003B3F4C"/>
    <w:rsid w:val="003F3AA0"/>
    <w:rsid w:val="00535396"/>
    <w:rsid w:val="005B4E5A"/>
    <w:rsid w:val="005F4BC8"/>
    <w:rsid w:val="00690BB9"/>
    <w:rsid w:val="006F6158"/>
    <w:rsid w:val="00772919"/>
    <w:rsid w:val="008513B3"/>
    <w:rsid w:val="008B3253"/>
    <w:rsid w:val="008E79F5"/>
    <w:rsid w:val="0095629D"/>
    <w:rsid w:val="00B07049"/>
    <w:rsid w:val="00B47EFB"/>
    <w:rsid w:val="00BB2DD1"/>
    <w:rsid w:val="00C449DB"/>
    <w:rsid w:val="00CC790C"/>
    <w:rsid w:val="00CE0E91"/>
    <w:rsid w:val="00D80BD7"/>
    <w:rsid w:val="00D93089"/>
    <w:rsid w:val="00D93A96"/>
    <w:rsid w:val="00F53BBB"/>
    <w:rsid w:val="00F85A15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B3D93"/>
  <w15:docId w15:val="{8E37D672-4FF4-41F9-944A-B2D45BCD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alweb">
    <w:name w:val="Normal (Web)"/>
    <w:basedOn w:val="Standaard"/>
    <w:uiPriority w:val="99"/>
    <w:semiHidden/>
    <w:unhideWhenUsed/>
    <w:rsid w:val="003F3A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3F3AA0"/>
    <w:rPr>
      <w:color w:val="0000FF"/>
      <w:u w:val="single"/>
    </w:rPr>
  </w:style>
  <w:style w:type="character" w:styleId="Nadruk">
    <w:name w:val="Emphasis"/>
    <w:uiPriority w:val="20"/>
    <w:qFormat/>
    <w:rsid w:val="003F3AA0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629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6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zr.nl/onderzoeken-en-downloads/wat-beweegt-de-zakelijke-rijd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Links>
    <vt:vector size="12" baseType="variant">
      <vt:variant>
        <vt:i4>4128783</vt:i4>
      </vt:variant>
      <vt:variant>
        <vt:i4>3</vt:i4>
      </vt:variant>
      <vt:variant>
        <vt:i4>0</vt:i4>
      </vt:variant>
      <vt:variant>
        <vt:i4>5</vt:i4>
      </vt:variant>
      <vt:variant>
        <vt:lpwstr>https://www.vzr.nl/nieuws/details/na_60_maanden_bijtelling_22_of_25_bijtelling</vt:lpwstr>
      </vt:variant>
      <vt:variant>
        <vt:lpwstr/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>https://www.vzr.nl/onderzoeken-en-downloads/wat-beweegt-de-zakelijke-rijder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Factory</dc:creator>
  <cp:keywords/>
  <cp:lastModifiedBy>Johnson Factory</cp:lastModifiedBy>
  <cp:revision>4</cp:revision>
  <dcterms:created xsi:type="dcterms:W3CDTF">2018-10-16T13:50:00Z</dcterms:created>
  <dcterms:modified xsi:type="dcterms:W3CDTF">2018-10-16T13:58:00Z</dcterms:modified>
</cp:coreProperties>
</file>