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8A" w:rsidRDefault="0016658A">
      <w:pPr>
        <w:widowControl w:val="0"/>
        <w:pBdr>
          <w:top w:val="nil"/>
          <w:left w:val="nil"/>
          <w:bottom w:val="nil"/>
          <w:right w:val="nil"/>
          <w:between w:val="nil"/>
        </w:pBdr>
        <w:rPr>
          <w:rFonts w:ascii="Arial" w:eastAsia="Arial" w:hAnsi="Arial" w:cs="Arial"/>
          <w:color w:val="000000"/>
          <w:sz w:val="22"/>
          <w:szCs w:val="22"/>
        </w:rPr>
      </w:pPr>
    </w:p>
    <w:p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D72632">
        <w:rPr>
          <w:rFonts w:ascii="Arial" w:eastAsia="Arial" w:hAnsi="Arial" w:cs="Arial"/>
          <w:color w:val="000000"/>
          <w:sz w:val="22"/>
          <w:szCs w:val="22"/>
        </w:rPr>
        <w:t>181220</w:t>
      </w:r>
      <w:r>
        <w:rPr>
          <w:rFonts w:ascii="Arial" w:eastAsia="Arial" w:hAnsi="Arial" w:cs="Arial"/>
          <w:color w:val="000000"/>
          <w:sz w:val="22"/>
          <w:szCs w:val="22"/>
        </w:rPr>
        <w:tab/>
      </w:r>
      <w:r>
        <w:rPr>
          <w:rFonts w:ascii="Arial" w:eastAsia="Arial" w:hAnsi="Arial" w:cs="Arial"/>
          <w:color w:val="000000"/>
          <w:sz w:val="22"/>
          <w:szCs w:val="22"/>
        </w:rPr>
        <w:tab/>
      </w:r>
      <w:r w:rsidR="00D72632">
        <w:rPr>
          <w:rFonts w:ascii="Arial" w:eastAsia="Arial" w:hAnsi="Arial" w:cs="Arial"/>
          <w:color w:val="000000"/>
          <w:sz w:val="22"/>
          <w:szCs w:val="22"/>
        </w:rPr>
        <w:t>20</w:t>
      </w:r>
      <w:r w:rsidR="001E0986">
        <w:rPr>
          <w:rFonts w:ascii="Arial" w:eastAsia="Arial" w:hAnsi="Arial" w:cs="Arial"/>
          <w:color w:val="000000"/>
          <w:sz w:val="22"/>
          <w:szCs w:val="22"/>
        </w:rPr>
        <w:t xml:space="preserve"> </w:t>
      </w:r>
      <w:r w:rsidR="003525E3">
        <w:rPr>
          <w:rFonts w:ascii="Arial" w:eastAsia="Arial" w:hAnsi="Arial" w:cs="Arial"/>
          <w:color w:val="000000"/>
          <w:sz w:val="22"/>
          <w:szCs w:val="22"/>
        </w:rPr>
        <w:t>december</w:t>
      </w:r>
      <w:r w:rsidR="001E0986">
        <w:rPr>
          <w:rFonts w:ascii="Arial" w:eastAsia="Arial" w:hAnsi="Arial" w:cs="Arial"/>
          <w:color w:val="000000"/>
          <w:sz w:val="22"/>
          <w:szCs w:val="22"/>
        </w:rPr>
        <w:t xml:space="preserve"> </w:t>
      </w:r>
      <w:r>
        <w:rPr>
          <w:rFonts w:ascii="Arial" w:eastAsia="Arial" w:hAnsi="Arial" w:cs="Arial"/>
          <w:color w:val="000000"/>
          <w:sz w:val="22"/>
          <w:szCs w:val="22"/>
        </w:rPr>
        <w:t>2018</w:t>
      </w:r>
    </w:p>
    <w:p w:rsidR="0016658A" w:rsidRDefault="0016658A">
      <w:pPr>
        <w:widowControl w:val="0"/>
        <w:pBdr>
          <w:top w:val="nil"/>
          <w:left w:val="nil"/>
          <w:bottom w:val="nil"/>
          <w:right w:val="nil"/>
          <w:between w:val="nil"/>
        </w:pBdr>
        <w:rPr>
          <w:rFonts w:ascii="Arial" w:eastAsia="Arial" w:hAnsi="Arial" w:cs="Arial"/>
          <w:color w:val="000000"/>
          <w:sz w:val="22"/>
          <w:szCs w:val="22"/>
        </w:rPr>
      </w:pPr>
    </w:p>
    <w:p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rsidR="008F4E37" w:rsidRDefault="008F4E37">
      <w:pPr>
        <w:widowControl w:val="0"/>
        <w:pBdr>
          <w:top w:val="nil"/>
          <w:left w:val="nil"/>
          <w:bottom w:val="nil"/>
          <w:right w:val="nil"/>
          <w:between w:val="nil"/>
        </w:pBdr>
        <w:shd w:val="clear" w:color="auto" w:fill="FFFFFF"/>
        <w:rPr>
          <w:rFonts w:ascii="Arial" w:eastAsia="Arial" w:hAnsi="Arial" w:cs="Arial"/>
          <w:b/>
          <w:sz w:val="28"/>
          <w:szCs w:val="28"/>
        </w:rPr>
      </w:pPr>
    </w:p>
    <w:p w:rsidR="00AC56D2" w:rsidRDefault="00F92FF5">
      <w:pPr>
        <w:widowControl w:val="0"/>
        <w:pBdr>
          <w:top w:val="nil"/>
          <w:left w:val="nil"/>
          <w:bottom w:val="nil"/>
          <w:right w:val="nil"/>
          <w:between w:val="nil"/>
        </w:pBdr>
        <w:shd w:val="clear" w:color="auto" w:fill="FFFFFF"/>
        <w:rPr>
          <w:rFonts w:ascii="Arial" w:eastAsia="Arial" w:hAnsi="Arial" w:cs="Arial"/>
          <w:b/>
          <w:sz w:val="28"/>
          <w:szCs w:val="28"/>
        </w:rPr>
      </w:pPr>
      <w:r>
        <w:rPr>
          <w:rFonts w:ascii="Arial" w:eastAsia="Arial" w:hAnsi="Arial" w:cs="Arial"/>
          <w:b/>
          <w:sz w:val="28"/>
          <w:szCs w:val="28"/>
        </w:rPr>
        <w:t>Welke</w:t>
      </w:r>
      <w:r w:rsidR="001C3C1A">
        <w:rPr>
          <w:rFonts w:ascii="Arial" w:eastAsia="Arial" w:hAnsi="Arial" w:cs="Arial"/>
          <w:b/>
          <w:sz w:val="28"/>
          <w:szCs w:val="28"/>
        </w:rPr>
        <w:t xml:space="preserve"> </w:t>
      </w:r>
      <w:r>
        <w:rPr>
          <w:rFonts w:ascii="Arial" w:eastAsia="Arial" w:hAnsi="Arial" w:cs="Arial"/>
          <w:b/>
          <w:sz w:val="28"/>
          <w:szCs w:val="28"/>
        </w:rPr>
        <w:t xml:space="preserve">elektrische auto </w:t>
      </w:r>
      <w:r w:rsidR="00CB53D4">
        <w:rPr>
          <w:rFonts w:ascii="Arial" w:eastAsia="Arial" w:hAnsi="Arial" w:cs="Arial"/>
          <w:b/>
          <w:sz w:val="28"/>
          <w:szCs w:val="28"/>
        </w:rPr>
        <w:t>wordt</w:t>
      </w:r>
      <w:r w:rsidR="001C3C1A">
        <w:rPr>
          <w:rFonts w:ascii="Arial" w:eastAsia="Arial" w:hAnsi="Arial" w:cs="Arial"/>
          <w:b/>
          <w:sz w:val="28"/>
          <w:szCs w:val="28"/>
        </w:rPr>
        <w:t xml:space="preserve"> de </w:t>
      </w:r>
      <w:r>
        <w:rPr>
          <w:rFonts w:ascii="Arial" w:eastAsia="Arial" w:hAnsi="Arial" w:cs="Arial"/>
          <w:b/>
          <w:sz w:val="28"/>
          <w:szCs w:val="28"/>
        </w:rPr>
        <w:t>EV</w:t>
      </w:r>
      <w:r w:rsidR="003C28F5">
        <w:rPr>
          <w:rFonts w:ascii="Arial" w:eastAsia="Arial" w:hAnsi="Arial" w:cs="Arial"/>
          <w:b/>
          <w:sz w:val="28"/>
          <w:szCs w:val="28"/>
        </w:rPr>
        <w:t xml:space="preserve"> </w:t>
      </w:r>
      <w:r w:rsidR="001C3C1A">
        <w:rPr>
          <w:rFonts w:ascii="Arial" w:eastAsia="Arial" w:hAnsi="Arial" w:cs="Arial"/>
          <w:b/>
          <w:sz w:val="28"/>
          <w:szCs w:val="28"/>
        </w:rPr>
        <w:t>van</w:t>
      </w:r>
      <w:r w:rsidR="003C28F5">
        <w:rPr>
          <w:rFonts w:ascii="Arial" w:eastAsia="Arial" w:hAnsi="Arial" w:cs="Arial"/>
          <w:b/>
          <w:sz w:val="28"/>
          <w:szCs w:val="28"/>
        </w:rPr>
        <w:t xml:space="preserve"> </w:t>
      </w:r>
      <w:r w:rsidR="001C3C1A">
        <w:rPr>
          <w:rFonts w:ascii="Arial" w:eastAsia="Arial" w:hAnsi="Arial" w:cs="Arial"/>
          <w:b/>
          <w:sz w:val="28"/>
          <w:szCs w:val="28"/>
        </w:rPr>
        <w:t>het</w:t>
      </w:r>
      <w:r w:rsidR="003C28F5">
        <w:rPr>
          <w:rFonts w:ascii="Arial" w:eastAsia="Arial" w:hAnsi="Arial" w:cs="Arial"/>
          <w:b/>
          <w:sz w:val="28"/>
          <w:szCs w:val="28"/>
        </w:rPr>
        <w:t xml:space="preserve"> </w:t>
      </w:r>
      <w:r w:rsidR="00CA5A82">
        <w:rPr>
          <w:rFonts w:ascii="Arial" w:eastAsia="Arial" w:hAnsi="Arial" w:cs="Arial"/>
          <w:b/>
          <w:sz w:val="28"/>
          <w:szCs w:val="28"/>
        </w:rPr>
        <w:t>J</w:t>
      </w:r>
      <w:r w:rsidR="001C3C1A">
        <w:rPr>
          <w:rFonts w:ascii="Arial" w:eastAsia="Arial" w:hAnsi="Arial" w:cs="Arial"/>
          <w:b/>
          <w:sz w:val="28"/>
          <w:szCs w:val="28"/>
        </w:rPr>
        <w:t>aar?</w:t>
      </w:r>
    </w:p>
    <w:p w:rsidR="00CC790C" w:rsidRDefault="00CC790C">
      <w:pPr>
        <w:widowControl w:val="0"/>
        <w:pBdr>
          <w:top w:val="nil"/>
          <w:left w:val="nil"/>
          <w:bottom w:val="nil"/>
          <w:right w:val="nil"/>
          <w:between w:val="nil"/>
        </w:pBdr>
        <w:shd w:val="clear" w:color="auto" w:fill="FFFFFF"/>
        <w:rPr>
          <w:rFonts w:ascii="Arial" w:eastAsia="Arial" w:hAnsi="Arial" w:cs="Arial"/>
          <w:b/>
          <w:sz w:val="22"/>
          <w:szCs w:val="22"/>
        </w:rPr>
      </w:pPr>
    </w:p>
    <w:p w:rsidR="00EC0DA6" w:rsidRDefault="00705288">
      <w:pPr>
        <w:widowControl w:val="0"/>
        <w:pBdr>
          <w:top w:val="nil"/>
          <w:left w:val="nil"/>
          <w:bottom w:val="nil"/>
          <w:right w:val="nil"/>
          <w:between w:val="nil"/>
        </w:pBdr>
        <w:shd w:val="clear" w:color="auto" w:fill="FFFFFF"/>
        <w:rPr>
          <w:rFonts w:ascii="Arial" w:eastAsia="Arial" w:hAnsi="Arial" w:cs="Arial"/>
          <w:b/>
          <w:sz w:val="22"/>
          <w:szCs w:val="22"/>
        </w:rPr>
      </w:pPr>
      <w:r>
        <w:rPr>
          <w:rFonts w:ascii="Arial" w:eastAsia="Arial" w:hAnsi="Arial" w:cs="Arial"/>
          <w:b/>
          <w:sz w:val="22"/>
          <w:szCs w:val="22"/>
        </w:rPr>
        <w:t>De zakelijke rijder kiest steeds vaker voor een e</w:t>
      </w:r>
      <w:r w:rsidR="00F92FF5">
        <w:rPr>
          <w:rFonts w:ascii="Arial" w:eastAsia="Arial" w:hAnsi="Arial" w:cs="Arial"/>
          <w:b/>
          <w:sz w:val="22"/>
          <w:szCs w:val="22"/>
        </w:rPr>
        <w:t xml:space="preserve">lektrische auto </w:t>
      </w:r>
      <w:r w:rsidR="004403E4">
        <w:rPr>
          <w:rFonts w:ascii="Arial" w:eastAsia="Arial" w:hAnsi="Arial" w:cs="Arial"/>
          <w:b/>
          <w:sz w:val="22"/>
          <w:szCs w:val="22"/>
        </w:rPr>
        <w:t>(EV)</w:t>
      </w:r>
      <w:r>
        <w:rPr>
          <w:rFonts w:ascii="Arial" w:eastAsia="Arial" w:hAnsi="Arial" w:cs="Arial"/>
          <w:b/>
          <w:sz w:val="22"/>
          <w:szCs w:val="22"/>
        </w:rPr>
        <w:t xml:space="preserve">. Niet iedere elektrische auto is even geschikt als alternatief voor </w:t>
      </w:r>
      <w:r w:rsidR="00EC0DA6">
        <w:rPr>
          <w:rFonts w:ascii="Arial" w:eastAsia="Arial" w:hAnsi="Arial" w:cs="Arial"/>
          <w:b/>
          <w:sz w:val="22"/>
          <w:szCs w:val="22"/>
        </w:rPr>
        <w:t>een benzine</w:t>
      </w:r>
      <w:r w:rsidR="00C260FD">
        <w:rPr>
          <w:rFonts w:ascii="Arial" w:eastAsia="Arial" w:hAnsi="Arial" w:cs="Arial"/>
          <w:b/>
          <w:sz w:val="22"/>
          <w:szCs w:val="22"/>
        </w:rPr>
        <w:t>-</w:t>
      </w:r>
      <w:r>
        <w:rPr>
          <w:rFonts w:ascii="Arial" w:eastAsia="Arial" w:hAnsi="Arial" w:cs="Arial"/>
          <w:b/>
          <w:sz w:val="22"/>
          <w:szCs w:val="22"/>
        </w:rPr>
        <w:t xml:space="preserve"> of </w:t>
      </w:r>
      <w:r w:rsidR="00EC0DA6">
        <w:rPr>
          <w:rFonts w:ascii="Arial" w:eastAsia="Arial" w:hAnsi="Arial" w:cs="Arial"/>
          <w:b/>
          <w:sz w:val="22"/>
          <w:szCs w:val="22"/>
        </w:rPr>
        <w:t>dieselauto</w:t>
      </w:r>
      <w:r w:rsidR="004403E4">
        <w:rPr>
          <w:rFonts w:ascii="Arial" w:eastAsia="Arial" w:hAnsi="Arial" w:cs="Arial"/>
          <w:b/>
          <w:sz w:val="22"/>
          <w:szCs w:val="22"/>
        </w:rPr>
        <w:t xml:space="preserve">. </w:t>
      </w:r>
      <w:r w:rsidR="00EC0DA6">
        <w:rPr>
          <w:rFonts w:ascii="Arial" w:eastAsia="Arial" w:hAnsi="Arial" w:cs="Arial"/>
          <w:b/>
          <w:sz w:val="22"/>
          <w:szCs w:val="22"/>
        </w:rPr>
        <w:t xml:space="preserve">VZR creëert </w:t>
      </w:r>
      <w:r>
        <w:rPr>
          <w:rFonts w:ascii="Arial" w:eastAsia="Arial" w:hAnsi="Arial" w:cs="Arial"/>
          <w:b/>
          <w:sz w:val="22"/>
          <w:szCs w:val="22"/>
        </w:rPr>
        <w:t xml:space="preserve">in </w:t>
      </w:r>
      <w:r w:rsidR="00EC0DA6">
        <w:rPr>
          <w:rFonts w:ascii="Arial" w:eastAsia="Arial" w:hAnsi="Arial" w:cs="Arial"/>
          <w:b/>
          <w:sz w:val="22"/>
          <w:szCs w:val="22"/>
        </w:rPr>
        <w:t>samen</w:t>
      </w:r>
      <w:r>
        <w:rPr>
          <w:rFonts w:ascii="Arial" w:eastAsia="Arial" w:hAnsi="Arial" w:cs="Arial"/>
          <w:b/>
          <w:sz w:val="22"/>
          <w:szCs w:val="22"/>
        </w:rPr>
        <w:t>werking</w:t>
      </w:r>
      <w:r w:rsidR="00EC0DA6">
        <w:rPr>
          <w:rFonts w:ascii="Arial" w:eastAsia="Arial" w:hAnsi="Arial" w:cs="Arial"/>
          <w:b/>
          <w:sz w:val="22"/>
          <w:szCs w:val="22"/>
        </w:rPr>
        <w:t xml:space="preserve"> met AutoWeek en Eneco</w:t>
      </w:r>
      <w:r>
        <w:rPr>
          <w:rFonts w:ascii="Arial" w:eastAsia="Arial" w:hAnsi="Arial" w:cs="Arial"/>
          <w:b/>
          <w:sz w:val="22"/>
          <w:szCs w:val="22"/>
        </w:rPr>
        <w:t xml:space="preserve"> </w:t>
      </w:r>
      <w:r w:rsidR="00EC0DA6">
        <w:rPr>
          <w:rFonts w:ascii="Arial" w:eastAsia="Arial" w:hAnsi="Arial" w:cs="Arial"/>
          <w:b/>
          <w:sz w:val="22"/>
          <w:szCs w:val="22"/>
        </w:rPr>
        <w:t>duidelijkheid</w:t>
      </w:r>
      <w:r>
        <w:rPr>
          <w:rFonts w:ascii="Arial" w:eastAsia="Arial" w:hAnsi="Arial" w:cs="Arial"/>
          <w:b/>
          <w:sz w:val="22"/>
          <w:szCs w:val="22"/>
        </w:rPr>
        <w:t xml:space="preserve">. De meest geschikte elektrische auto krijgt begin 2019 de eervolle titel: </w:t>
      </w:r>
      <w:r w:rsidR="000318E9">
        <w:rPr>
          <w:rFonts w:ascii="Arial" w:eastAsia="Arial" w:hAnsi="Arial" w:cs="Arial"/>
          <w:b/>
          <w:sz w:val="22"/>
          <w:szCs w:val="22"/>
        </w:rPr>
        <w:t>EV</w:t>
      </w:r>
      <w:r w:rsidR="003C28F5">
        <w:rPr>
          <w:rFonts w:ascii="Arial" w:eastAsia="Arial" w:hAnsi="Arial" w:cs="Arial"/>
          <w:b/>
          <w:sz w:val="22"/>
          <w:szCs w:val="22"/>
        </w:rPr>
        <w:t xml:space="preserve"> </w:t>
      </w:r>
      <w:r w:rsidR="000318E9">
        <w:rPr>
          <w:rFonts w:ascii="Arial" w:eastAsia="Arial" w:hAnsi="Arial" w:cs="Arial"/>
          <w:b/>
          <w:sz w:val="22"/>
          <w:szCs w:val="22"/>
        </w:rPr>
        <w:t>van</w:t>
      </w:r>
      <w:r w:rsidR="003C28F5">
        <w:rPr>
          <w:rFonts w:ascii="Arial" w:eastAsia="Arial" w:hAnsi="Arial" w:cs="Arial"/>
          <w:b/>
          <w:sz w:val="22"/>
          <w:szCs w:val="22"/>
        </w:rPr>
        <w:t xml:space="preserve"> </w:t>
      </w:r>
      <w:r w:rsidR="000318E9">
        <w:rPr>
          <w:rFonts w:ascii="Arial" w:eastAsia="Arial" w:hAnsi="Arial" w:cs="Arial"/>
          <w:b/>
          <w:sz w:val="22"/>
          <w:szCs w:val="22"/>
        </w:rPr>
        <w:t>het</w:t>
      </w:r>
      <w:r w:rsidR="003C28F5">
        <w:rPr>
          <w:rFonts w:ascii="Arial" w:eastAsia="Arial" w:hAnsi="Arial" w:cs="Arial"/>
          <w:b/>
          <w:sz w:val="22"/>
          <w:szCs w:val="22"/>
        </w:rPr>
        <w:t xml:space="preserve"> </w:t>
      </w:r>
      <w:r w:rsidR="00D22B83">
        <w:rPr>
          <w:rFonts w:ascii="Arial" w:eastAsia="Arial" w:hAnsi="Arial" w:cs="Arial"/>
          <w:b/>
          <w:sz w:val="22"/>
          <w:szCs w:val="22"/>
        </w:rPr>
        <w:t>J</w:t>
      </w:r>
      <w:r w:rsidR="000318E9">
        <w:rPr>
          <w:rFonts w:ascii="Arial" w:eastAsia="Arial" w:hAnsi="Arial" w:cs="Arial"/>
          <w:b/>
          <w:sz w:val="22"/>
          <w:szCs w:val="22"/>
        </w:rPr>
        <w:t>aar</w:t>
      </w:r>
      <w:r>
        <w:rPr>
          <w:rFonts w:ascii="Arial" w:eastAsia="Arial" w:hAnsi="Arial" w:cs="Arial"/>
          <w:b/>
          <w:sz w:val="22"/>
          <w:szCs w:val="22"/>
        </w:rPr>
        <w:t xml:space="preserve"> 2019</w:t>
      </w:r>
      <w:r w:rsidR="000318E9">
        <w:rPr>
          <w:rFonts w:ascii="Arial" w:eastAsia="Arial" w:hAnsi="Arial" w:cs="Arial"/>
          <w:b/>
          <w:sz w:val="22"/>
          <w:szCs w:val="22"/>
        </w:rPr>
        <w:t xml:space="preserve">. </w:t>
      </w:r>
    </w:p>
    <w:p w:rsidR="00EC0DA6" w:rsidRDefault="00EC0DA6">
      <w:pPr>
        <w:widowControl w:val="0"/>
        <w:pBdr>
          <w:top w:val="nil"/>
          <w:left w:val="nil"/>
          <w:bottom w:val="nil"/>
          <w:right w:val="nil"/>
          <w:between w:val="nil"/>
        </w:pBdr>
        <w:shd w:val="clear" w:color="auto" w:fill="FFFFFF"/>
        <w:rPr>
          <w:rFonts w:ascii="Arial" w:eastAsia="Arial" w:hAnsi="Arial" w:cs="Arial"/>
          <w:b/>
          <w:sz w:val="22"/>
          <w:szCs w:val="22"/>
        </w:rPr>
      </w:pPr>
    </w:p>
    <w:p w:rsidR="00BA63E9" w:rsidRDefault="00123D2F" w:rsidP="00123D2F">
      <w:pPr>
        <w:widowControl w:val="0"/>
        <w:pBdr>
          <w:top w:val="nil"/>
          <w:left w:val="nil"/>
          <w:bottom w:val="nil"/>
          <w:right w:val="nil"/>
          <w:between w:val="nil"/>
        </w:pBdr>
        <w:shd w:val="clear" w:color="auto" w:fill="FFFFFF"/>
        <w:rPr>
          <w:rFonts w:ascii="Arial" w:eastAsia="Arial" w:hAnsi="Arial" w:cs="Arial"/>
          <w:sz w:val="22"/>
          <w:szCs w:val="22"/>
        </w:rPr>
      </w:pPr>
      <w:r w:rsidRPr="00F92FF5">
        <w:rPr>
          <w:rFonts w:ascii="Arial" w:eastAsia="Arial" w:hAnsi="Arial" w:cs="Arial"/>
          <w:sz w:val="22"/>
          <w:szCs w:val="22"/>
        </w:rPr>
        <w:t xml:space="preserve">De elektrische auto wordt in </w:t>
      </w:r>
      <w:r w:rsidR="00705288">
        <w:rPr>
          <w:rFonts w:ascii="Arial" w:eastAsia="Arial" w:hAnsi="Arial" w:cs="Arial"/>
          <w:sz w:val="22"/>
          <w:szCs w:val="22"/>
        </w:rPr>
        <w:t xml:space="preserve">veruit de meeste </w:t>
      </w:r>
      <w:r w:rsidRPr="00F92FF5">
        <w:rPr>
          <w:rFonts w:ascii="Arial" w:eastAsia="Arial" w:hAnsi="Arial" w:cs="Arial"/>
          <w:sz w:val="22"/>
          <w:szCs w:val="22"/>
        </w:rPr>
        <w:t>gevallen zakelijk aangeschaft</w:t>
      </w:r>
      <w:r w:rsidR="00705288">
        <w:rPr>
          <w:rFonts w:ascii="Arial" w:eastAsia="Arial" w:hAnsi="Arial" w:cs="Arial"/>
          <w:sz w:val="22"/>
          <w:szCs w:val="22"/>
        </w:rPr>
        <w:t xml:space="preserve">. </w:t>
      </w:r>
      <w:r>
        <w:rPr>
          <w:rFonts w:ascii="Arial" w:eastAsia="Arial" w:hAnsi="Arial" w:cs="Arial"/>
          <w:sz w:val="22"/>
          <w:szCs w:val="22"/>
        </w:rPr>
        <w:t>Daarom is het belangrijk om te bepalen wat de zakelijke rijder</w:t>
      </w:r>
      <w:r w:rsidR="000318E9">
        <w:rPr>
          <w:rFonts w:ascii="Arial" w:eastAsia="Arial" w:hAnsi="Arial" w:cs="Arial"/>
          <w:sz w:val="22"/>
          <w:szCs w:val="22"/>
        </w:rPr>
        <w:t xml:space="preserve"> (ruim 1,3 miljoen)</w:t>
      </w:r>
      <w:r>
        <w:rPr>
          <w:rFonts w:ascii="Arial" w:eastAsia="Arial" w:hAnsi="Arial" w:cs="Arial"/>
          <w:sz w:val="22"/>
          <w:szCs w:val="22"/>
        </w:rPr>
        <w:t xml:space="preserve"> belangrijk vindt bij een </w:t>
      </w:r>
      <w:r w:rsidR="00332F43">
        <w:rPr>
          <w:rFonts w:ascii="Arial" w:eastAsia="Arial" w:hAnsi="Arial" w:cs="Arial"/>
          <w:sz w:val="22"/>
          <w:szCs w:val="22"/>
        </w:rPr>
        <w:t xml:space="preserve">elektrische </w:t>
      </w:r>
      <w:r>
        <w:rPr>
          <w:rFonts w:ascii="Arial" w:eastAsia="Arial" w:hAnsi="Arial" w:cs="Arial"/>
          <w:sz w:val="22"/>
          <w:szCs w:val="22"/>
        </w:rPr>
        <w:t>zakenauto.</w:t>
      </w:r>
      <w:r w:rsidRPr="00F92FF5">
        <w:rPr>
          <w:rFonts w:ascii="Arial" w:eastAsia="Arial" w:hAnsi="Arial" w:cs="Arial"/>
          <w:sz w:val="22"/>
          <w:szCs w:val="22"/>
        </w:rPr>
        <w:t xml:space="preserve"> </w:t>
      </w:r>
      <w:r>
        <w:rPr>
          <w:rFonts w:ascii="Arial" w:eastAsia="Arial" w:hAnsi="Arial" w:cs="Arial"/>
          <w:sz w:val="22"/>
          <w:szCs w:val="22"/>
        </w:rPr>
        <w:t xml:space="preserve">Uit onderzoek blijkt </w:t>
      </w:r>
      <w:r w:rsidR="000318E9">
        <w:rPr>
          <w:rFonts w:ascii="Arial" w:eastAsia="Arial" w:hAnsi="Arial" w:cs="Arial"/>
          <w:sz w:val="22"/>
          <w:szCs w:val="22"/>
        </w:rPr>
        <w:t>o</w:t>
      </w:r>
      <w:r w:rsidR="00D03832">
        <w:rPr>
          <w:rFonts w:ascii="Arial" w:eastAsia="Arial" w:hAnsi="Arial" w:cs="Arial"/>
          <w:sz w:val="22"/>
          <w:szCs w:val="22"/>
        </w:rPr>
        <w:t xml:space="preserve">nder andere </w:t>
      </w:r>
      <w:r>
        <w:rPr>
          <w:rFonts w:ascii="Arial" w:eastAsia="Arial" w:hAnsi="Arial" w:cs="Arial"/>
          <w:sz w:val="22"/>
          <w:szCs w:val="22"/>
        </w:rPr>
        <w:t xml:space="preserve">dat </w:t>
      </w:r>
      <w:r w:rsidR="000318E9">
        <w:rPr>
          <w:rFonts w:ascii="Arial" w:eastAsia="Arial" w:hAnsi="Arial" w:cs="Arial"/>
          <w:sz w:val="22"/>
          <w:szCs w:val="22"/>
        </w:rPr>
        <w:t>altijd-beschikbaar, vrijheid/</w:t>
      </w:r>
      <w:r w:rsidR="00D03832">
        <w:rPr>
          <w:rFonts w:ascii="Arial" w:eastAsia="Arial" w:hAnsi="Arial" w:cs="Arial"/>
          <w:sz w:val="22"/>
          <w:szCs w:val="22"/>
        </w:rPr>
        <w:t xml:space="preserve"> </w:t>
      </w:r>
      <w:r w:rsidR="000318E9">
        <w:rPr>
          <w:rFonts w:ascii="Arial" w:eastAsia="Arial" w:hAnsi="Arial" w:cs="Arial"/>
          <w:sz w:val="22"/>
          <w:szCs w:val="22"/>
        </w:rPr>
        <w:t>flexibiliteit, comfortabel vervoer en mobiele werkplek belangrijke factoren zijn.</w:t>
      </w:r>
      <w:r w:rsidR="00E147C8">
        <w:rPr>
          <w:rFonts w:ascii="Arial" w:eastAsia="Arial" w:hAnsi="Arial" w:cs="Arial"/>
          <w:sz w:val="22"/>
          <w:szCs w:val="22"/>
        </w:rPr>
        <w:t xml:space="preserve"> </w:t>
      </w:r>
      <w:r w:rsidR="000318E9">
        <w:rPr>
          <w:rFonts w:ascii="Arial" w:eastAsia="Arial" w:hAnsi="Arial" w:cs="Arial"/>
          <w:sz w:val="22"/>
          <w:szCs w:val="22"/>
        </w:rPr>
        <w:t xml:space="preserve">Welke EV heeft de beste kwaliteiten? Oftewel: </w:t>
      </w:r>
    </w:p>
    <w:p w:rsidR="00BA63E9" w:rsidRDefault="00BA63E9" w:rsidP="00123D2F">
      <w:pPr>
        <w:widowControl w:val="0"/>
        <w:pBdr>
          <w:top w:val="nil"/>
          <w:left w:val="nil"/>
          <w:bottom w:val="nil"/>
          <w:right w:val="nil"/>
          <w:between w:val="nil"/>
        </w:pBdr>
        <w:shd w:val="clear" w:color="auto" w:fill="FFFFFF"/>
        <w:rPr>
          <w:rFonts w:ascii="Arial" w:eastAsia="Arial" w:hAnsi="Arial" w:cs="Arial"/>
          <w:sz w:val="22"/>
          <w:szCs w:val="22"/>
        </w:rPr>
      </w:pPr>
    </w:p>
    <w:p w:rsidR="00123D2F" w:rsidRPr="00BA63E9" w:rsidRDefault="000318E9" w:rsidP="00BA63E9">
      <w:pPr>
        <w:widowControl w:val="0"/>
        <w:pBdr>
          <w:top w:val="nil"/>
          <w:left w:val="nil"/>
          <w:bottom w:val="nil"/>
          <w:right w:val="nil"/>
          <w:between w:val="nil"/>
        </w:pBdr>
        <w:shd w:val="clear" w:color="auto" w:fill="FFFFFF"/>
        <w:jc w:val="center"/>
        <w:rPr>
          <w:rFonts w:ascii="Arial" w:eastAsia="Arial" w:hAnsi="Arial" w:cs="Arial"/>
          <w:i/>
          <w:sz w:val="36"/>
          <w:szCs w:val="36"/>
        </w:rPr>
      </w:pPr>
      <w:r w:rsidRPr="00BA63E9">
        <w:rPr>
          <w:rFonts w:ascii="Arial" w:eastAsia="Arial" w:hAnsi="Arial" w:cs="Arial"/>
          <w:i/>
          <w:sz w:val="36"/>
          <w:szCs w:val="36"/>
        </w:rPr>
        <w:t>W</w:t>
      </w:r>
      <w:r w:rsidR="00BA63E9" w:rsidRPr="00BA63E9">
        <w:rPr>
          <w:rFonts w:ascii="Arial" w:eastAsia="Arial" w:hAnsi="Arial" w:cs="Arial"/>
          <w:i/>
          <w:sz w:val="36"/>
          <w:szCs w:val="36"/>
        </w:rPr>
        <w:t>elke auto</w:t>
      </w:r>
      <w:r w:rsidRPr="00BA63E9">
        <w:rPr>
          <w:rFonts w:ascii="Arial" w:eastAsia="Arial" w:hAnsi="Arial" w:cs="Arial"/>
          <w:i/>
          <w:sz w:val="36"/>
          <w:szCs w:val="36"/>
        </w:rPr>
        <w:t xml:space="preserve"> </w:t>
      </w:r>
      <w:r w:rsidR="00CB53D4">
        <w:rPr>
          <w:rFonts w:ascii="Arial" w:eastAsia="Arial" w:hAnsi="Arial" w:cs="Arial"/>
          <w:i/>
          <w:sz w:val="36"/>
          <w:szCs w:val="36"/>
        </w:rPr>
        <w:t>wordt</w:t>
      </w:r>
      <w:bookmarkStart w:id="0" w:name="_GoBack"/>
      <w:bookmarkEnd w:id="0"/>
      <w:r w:rsidRPr="00BA63E9">
        <w:rPr>
          <w:rFonts w:ascii="Arial" w:eastAsia="Arial" w:hAnsi="Arial" w:cs="Arial"/>
          <w:i/>
          <w:sz w:val="36"/>
          <w:szCs w:val="36"/>
        </w:rPr>
        <w:t xml:space="preserve"> de EV</w:t>
      </w:r>
      <w:r w:rsidR="003C28F5">
        <w:rPr>
          <w:rFonts w:ascii="Arial" w:eastAsia="Arial" w:hAnsi="Arial" w:cs="Arial"/>
          <w:i/>
          <w:sz w:val="36"/>
          <w:szCs w:val="36"/>
        </w:rPr>
        <w:t xml:space="preserve"> </w:t>
      </w:r>
      <w:r w:rsidRPr="00BA63E9">
        <w:rPr>
          <w:rFonts w:ascii="Arial" w:eastAsia="Arial" w:hAnsi="Arial" w:cs="Arial"/>
          <w:i/>
          <w:sz w:val="36"/>
          <w:szCs w:val="36"/>
        </w:rPr>
        <w:t>van</w:t>
      </w:r>
      <w:r w:rsidR="003C28F5">
        <w:rPr>
          <w:rFonts w:ascii="Arial" w:eastAsia="Arial" w:hAnsi="Arial" w:cs="Arial"/>
          <w:i/>
          <w:sz w:val="36"/>
          <w:szCs w:val="36"/>
        </w:rPr>
        <w:t xml:space="preserve"> </w:t>
      </w:r>
      <w:r w:rsidRPr="00BA63E9">
        <w:rPr>
          <w:rFonts w:ascii="Arial" w:eastAsia="Arial" w:hAnsi="Arial" w:cs="Arial"/>
          <w:i/>
          <w:sz w:val="36"/>
          <w:szCs w:val="36"/>
        </w:rPr>
        <w:t>het</w:t>
      </w:r>
      <w:r w:rsidR="003C28F5">
        <w:rPr>
          <w:rFonts w:ascii="Arial" w:eastAsia="Arial" w:hAnsi="Arial" w:cs="Arial"/>
          <w:i/>
          <w:sz w:val="36"/>
          <w:szCs w:val="36"/>
        </w:rPr>
        <w:t xml:space="preserve"> </w:t>
      </w:r>
      <w:r w:rsidR="00CA5A82">
        <w:rPr>
          <w:rFonts w:ascii="Arial" w:eastAsia="Arial" w:hAnsi="Arial" w:cs="Arial"/>
          <w:i/>
          <w:sz w:val="36"/>
          <w:szCs w:val="36"/>
        </w:rPr>
        <w:t>J</w:t>
      </w:r>
      <w:r w:rsidRPr="00BA63E9">
        <w:rPr>
          <w:rFonts w:ascii="Arial" w:eastAsia="Arial" w:hAnsi="Arial" w:cs="Arial"/>
          <w:i/>
          <w:sz w:val="36"/>
          <w:szCs w:val="36"/>
        </w:rPr>
        <w:t>aar?</w:t>
      </w:r>
    </w:p>
    <w:p w:rsidR="000318E9" w:rsidRDefault="000318E9" w:rsidP="00123D2F">
      <w:pPr>
        <w:widowControl w:val="0"/>
        <w:pBdr>
          <w:top w:val="nil"/>
          <w:left w:val="nil"/>
          <w:bottom w:val="nil"/>
          <w:right w:val="nil"/>
          <w:between w:val="nil"/>
        </w:pBdr>
        <w:shd w:val="clear" w:color="auto" w:fill="FFFFFF"/>
        <w:rPr>
          <w:rFonts w:ascii="Arial" w:eastAsia="Arial" w:hAnsi="Arial" w:cs="Arial"/>
          <w:sz w:val="22"/>
          <w:szCs w:val="22"/>
        </w:rPr>
      </w:pPr>
    </w:p>
    <w:p w:rsidR="008B0137" w:rsidRPr="00553816" w:rsidRDefault="000318E9" w:rsidP="008B0137">
      <w:pPr>
        <w:widowControl w:val="0"/>
        <w:pBdr>
          <w:top w:val="nil"/>
          <w:left w:val="nil"/>
          <w:bottom w:val="nil"/>
          <w:right w:val="nil"/>
          <w:between w:val="nil"/>
        </w:pBdr>
        <w:shd w:val="clear" w:color="auto" w:fill="FFFFFF"/>
        <w:rPr>
          <w:rFonts w:ascii="Arial" w:eastAsia="Arial" w:hAnsi="Arial" w:cs="Arial"/>
          <w:sz w:val="22"/>
          <w:szCs w:val="22"/>
        </w:rPr>
      </w:pPr>
      <w:r>
        <w:rPr>
          <w:rFonts w:ascii="Arial" w:eastAsia="Arial" w:hAnsi="Arial" w:cs="Arial"/>
          <w:sz w:val="22"/>
          <w:szCs w:val="22"/>
        </w:rPr>
        <w:t xml:space="preserve">VZR, AutoWeek en Eneco </w:t>
      </w:r>
      <w:r w:rsidR="00705288">
        <w:rPr>
          <w:rFonts w:ascii="Arial" w:eastAsia="Arial" w:hAnsi="Arial" w:cs="Arial"/>
          <w:sz w:val="22"/>
          <w:szCs w:val="22"/>
        </w:rPr>
        <w:t xml:space="preserve">hebben </w:t>
      </w:r>
      <w:r w:rsidR="007D687C">
        <w:rPr>
          <w:rFonts w:ascii="Arial" w:eastAsia="Arial" w:hAnsi="Arial" w:cs="Arial"/>
          <w:sz w:val="22"/>
          <w:szCs w:val="22"/>
        </w:rPr>
        <w:t xml:space="preserve">hun </w:t>
      </w:r>
      <w:r w:rsidR="00705288">
        <w:rPr>
          <w:rFonts w:ascii="Arial" w:eastAsia="Arial" w:hAnsi="Arial" w:cs="Arial"/>
          <w:sz w:val="22"/>
          <w:szCs w:val="22"/>
        </w:rPr>
        <w:t xml:space="preserve">expertise gebundeld en maken </w:t>
      </w:r>
      <w:r w:rsidR="00C77131">
        <w:rPr>
          <w:rFonts w:ascii="Arial" w:eastAsia="Arial" w:hAnsi="Arial" w:cs="Arial"/>
          <w:sz w:val="22"/>
          <w:szCs w:val="22"/>
        </w:rPr>
        <w:t>in de tweede week van</w:t>
      </w:r>
      <w:r w:rsidR="00705288">
        <w:rPr>
          <w:rFonts w:ascii="Arial" w:eastAsia="Arial" w:hAnsi="Arial" w:cs="Arial"/>
          <w:sz w:val="22"/>
          <w:szCs w:val="22"/>
        </w:rPr>
        <w:t xml:space="preserve"> januari </w:t>
      </w:r>
      <w:r w:rsidR="00D03832">
        <w:rPr>
          <w:rFonts w:ascii="Arial" w:eastAsia="Arial" w:hAnsi="Arial" w:cs="Arial"/>
          <w:sz w:val="22"/>
          <w:szCs w:val="22"/>
        </w:rPr>
        <w:t xml:space="preserve">2019 </w:t>
      </w:r>
      <w:r w:rsidR="00705288">
        <w:rPr>
          <w:rFonts w:ascii="Arial" w:eastAsia="Arial" w:hAnsi="Arial" w:cs="Arial"/>
          <w:sz w:val="22"/>
          <w:szCs w:val="22"/>
        </w:rPr>
        <w:t>bekend</w:t>
      </w:r>
      <w:r>
        <w:rPr>
          <w:rFonts w:ascii="Arial" w:eastAsia="Arial" w:hAnsi="Arial" w:cs="Arial"/>
          <w:sz w:val="22"/>
          <w:szCs w:val="22"/>
        </w:rPr>
        <w:t xml:space="preserve"> </w:t>
      </w:r>
      <w:r w:rsidR="00BA63E9">
        <w:rPr>
          <w:rFonts w:ascii="Arial" w:eastAsia="Arial" w:hAnsi="Arial" w:cs="Arial"/>
          <w:sz w:val="22"/>
          <w:szCs w:val="22"/>
        </w:rPr>
        <w:t xml:space="preserve">welk model het beste aan alle EV-verwachtingen voldoet. </w:t>
      </w:r>
      <w:r w:rsidR="008B0137" w:rsidRPr="00553816">
        <w:rPr>
          <w:rFonts w:ascii="Arial" w:eastAsia="Arial" w:hAnsi="Arial" w:cs="Arial"/>
          <w:sz w:val="22"/>
          <w:szCs w:val="22"/>
        </w:rPr>
        <w:t>Een gespecialiseerde vakjury buigt zich over deze criteria en de weging. De jury bestaat uit</w:t>
      </w:r>
      <w:r w:rsidR="00AD60F1">
        <w:rPr>
          <w:rFonts w:ascii="Arial" w:eastAsia="Arial" w:hAnsi="Arial" w:cs="Arial"/>
          <w:sz w:val="22"/>
          <w:szCs w:val="22"/>
        </w:rPr>
        <w:t>:</w:t>
      </w:r>
      <w:r w:rsidR="008B0137" w:rsidRPr="00553816">
        <w:rPr>
          <w:rFonts w:ascii="Arial" w:eastAsia="Arial" w:hAnsi="Arial" w:cs="Arial"/>
          <w:sz w:val="22"/>
          <w:szCs w:val="22"/>
        </w:rPr>
        <w:t xml:space="preserve"> Martin Huisman</w:t>
      </w:r>
      <w:r w:rsidR="00D03832">
        <w:rPr>
          <w:rFonts w:ascii="Arial" w:eastAsia="Arial" w:hAnsi="Arial" w:cs="Arial"/>
          <w:sz w:val="22"/>
          <w:szCs w:val="22"/>
        </w:rPr>
        <w:t>,</w:t>
      </w:r>
      <w:r w:rsidR="008B0137" w:rsidRPr="00553816">
        <w:rPr>
          <w:rFonts w:ascii="Arial" w:eastAsia="Arial" w:hAnsi="Arial" w:cs="Arial"/>
          <w:sz w:val="22"/>
          <w:szCs w:val="22"/>
        </w:rPr>
        <w:t xml:space="preserve"> </w:t>
      </w:r>
      <w:r w:rsidR="00D03832">
        <w:rPr>
          <w:rFonts w:ascii="Arial" w:eastAsia="Arial" w:hAnsi="Arial" w:cs="Arial"/>
          <w:sz w:val="22"/>
          <w:szCs w:val="22"/>
        </w:rPr>
        <w:t>voorzitter</w:t>
      </w:r>
      <w:r w:rsidR="008B0137" w:rsidRPr="00553816">
        <w:rPr>
          <w:rFonts w:ascii="Arial" w:eastAsia="Arial" w:hAnsi="Arial" w:cs="Arial"/>
          <w:sz w:val="22"/>
          <w:szCs w:val="22"/>
        </w:rPr>
        <w:t xml:space="preserve"> (VZR), Damiaan Hage (AutoWeek), Bart Fick (Eneco) en </w:t>
      </w:r>
      <w:r w:rsidR="00D03832">
        <w:rPr>
          <w:rFonts w:ascii="Arial" w:eastAsia="Arial" w:hAnsi="Arial" w:cs="Arial"/>
          <w:sz w:val="22"/>
          <w:szCs w:val="22"/>
        </w:rPr>
        <w:br/>
      </w:r>
      <w:r w:rsidR="008B0137" w:rsidRPr="00553816">
        <w:rPr>
          <w:rFonts w:ascii="Arial" w:eastAsia="Arial" w:hAnsi="Arial" w:cs="Arial"/>
          <w:sz w:val="22"/>
          <w:szCs w:val="22"/>
        </w:rPr>
        <w:t>Joeri van Dam (VZR)</w:t>
      </w:r>
      <w:r w:rsidR="00AD60F1">
        <w:rPr>
          <w:rFonts w:ascii="Arial" w:eastAsia="Arial" w:hAnsi="Arial" w:cs="Arial"/>
          <w:sz w:val="22"/>
          <w:szCs w:val="22"/>
        </w:rPr>
        <w:t>.</w:t>
      </w:r>
    </w:p>
    <w:p w:rsidR="008B0137" w:rsidRDefault="008B0137" w:rsidP="00123D2F">
      <w:pPr>
        <w:widowControl w:val="0"/>
        <w:pBdr>
          <w:top w:val="nil"/>
          <w:left w:val="nil"/>
          <w:bottom w:val="nil"/>
          <w:right w:val="nil"/>
          <w:between w:val="nil"/>
        </w:pBdr>
        <w:shd w:val="clear" w:color="auto" w:fill="FFFFFF"/>
        <w:rPr>
          <w:rFonts w:ascii="Arial" w:eastAsia="Arial" w:hAnsi="Arial" w:cs="Arial"/>
          <w:sz w:val="22"/>
          <w:szCs w:val="22"/>
        </w:rPr>
      </w:pPr>
    </w:p>
    <w:p w:rsidR="008B0137" w:rsidRDefault="008B0137" w:rsidP="00123D2F">
      <w:pPr>
        <w:widowControl w:val="0"/>
        <w:pBdr>
          <w:top w:val="nil"/>
          <w:left w:val="nil"/>
          <w:bottom w:val="nil"/>
          <w:right w:val="nil"/>
          <w:between w:val="nil"/>
        </w:pBdr>
        <w:shd w:val="clear" w:color="auto" w:fill="FFFFFF"/>
        <w:rPr>
          <w:rFonts w:ascii="Arial" w:eastAsia="Arial" w:hAnsi="Arial" w:cs="Arial"/>
          <w:sz w:val="22"/>
          <w:szCs w:val="22"/>
        </w:rPr>
      </w:pPr>
      <w:r>
        <w:rPr>
          <w:rFonts w:ascii="Arial" w:eastAsia="Arial" w:hAnsi="Arial" w:cs="Arial"/>
          <w:sz w:val="22"/>
          <w:szCs w:val="22"/>
        </w:rPr>
        <w:t xml:space="preserve">Het </w:t>
      </w:r>
      <w:r w:rsidR="00BA63E9">
        <w:rPr>
          <w:rFonts w:ascii="Arial" w:eastAsia="Arial" w:hAnsi="Arial" w:cs="Arial"/>
          <w:sz w:val="22"/>
          <w:szCs w:val="22"/>
        </w:rPr>
        <w:t xml:space="preserve">onderzoek </w:t>
      </w:r>
      <w:r>
        <w:rPr>
          <w:rFonts w:ascii="Arial" w:eastAsia="Arial" w:hAnsi="Arial" w:cs="Arial"/>
          <w:sz w:val="22"/>
          <w:szCs w:val="22"/>
        </w:rPr>
        <w:t xml:space="preserve">dat ten grondslag ligt aan de verkiezing </w:t>
      </w:r>
      <w:r w:rsidR="00BA63E9">
        <w:rPr>
          <w:rFonts w:ascii="Arial" w:eastAsia="Arial" w:hAnsi="Arial" w:cs="Arial"/>
          <w:sz w:val="22"/>
          <w:szCs w:val="22"/>
        </w:rPr>
        <w:t>gaat verder dan</w:t>
      </w:r>
      <w:r w:rsidR="00E147C8">
        <w:rPr>
          <w:rFonts w:ascii="Arial" w:eastAsia="Arial" w:hAnsi="Arial" w:cs="Arial"/>
          <w:sz w:val="22"/>
          <w:szCs w:val="22"/>
        </w:rPr>
        <w:t xml:space="preserve"> </w:t>
      </w:r>
      <w:r>
        <w:rPr>
          <w:rFonts w:ascii="Arial" w:eastAsia="Arial" w:hAnsi="Arial" w:cs="Arial"/>
          <w:sz w:val="22"/>
          <w:szCs w:val="22"/>
        </w:rPr>
        <w:t xml:space="preserve">alleen de </w:t>
      </w:r>
      <w:r w:rsidR="00E147C8">
        <w:rPr>
          <w:rFonts w:ascii="Arial" w:eastAsia="Arial" w:hAnsi="Arial" w:cs="Arial"/>
          <w:sz w:val="22"/>
          <w:szCs w:val="22"/>
        </w:rPr>
        <w:t>actieradius</w:t>
      </w:r>
      <w:r>
        <w:rPr>
          <w:rFonts w:ascii="Arial" w:eastAsia="Arial" w:hAnsi="Arial" w:cs="Arial"/>
          <w:sz w:val="22"/>
          <w:szCs w:val="22"/>
        </w:rPr>
        <w:t xml:space="preserve"> </w:t>
      </w:r>
      <w:r w:rsidR="00B6745A">
        <w:rPr>
          <w:rFonts w:ascii="Arial" w:eastAsia="Arial" w:hAnsi="Arial" w:cs="Arial"/>
          <w:sz w:val="22"/>
          <w:szCs w:val="22"/>
        </w:rPr>
        <w:t>(</w:t>
      </w:r>
      <w:r w:rsidR="00E147C8">
        <w:rPr>
          <w:rFonts w:ascii="Arial" w:eastAsia="Arial" w:hAnsi="Arial" w:cs="Arial"/>
          <w:sz w:val="22"/>
          <w:szCs w:val="22"/>
        </w:rPr>
        <w:t xml:space="preserve">zakelijke rijders </w:t>
      </w:r>
      <w:r w:rsidR="00B6745A">
        <w:rPr>
          <w:rFonts w:ascii="Arial" w:eastAsia="Arial" w:hAnsi="Arial" w:cs="Arial"/>
          <w:sz w:val="22"/>
          <w:szCs w:val="22"/>
        </w:rPr>
        <w:t xml:space="preserve">vinden dit het </w:t>
      </w:r>
      <w:r>
        <w:rPr>
          <w:rFonts w:ascii="Arial" w:eastAsia="Arial" w:hAnsi="Arial" w:cs="Arial"/>
          <w:sz w:val="22"/>
          <w:szCs w:val="22"/>
        </w:rPr>
        <w:t>belangrijkste criterium</w:t>
      </w:r>
      <w:r w:rsidR="00B6745A">
        <w:rPr>
          <w:rFonts w:ascii="Arial" w:eastAsia="Arial" w:hAnsi="Arial" w:cs="Arial"/>
          <w:sz w:val="22"/>
          <w:szCs w:val="22"/>
        </w:rPr>
        <w:t>).</w:t>
      </w:r>
      <w:r>
        <w:rPr>
          <w:rFonts w:ascii="Arial" w:eastAsia="Arial" w:hAnsi="Arial" w:cs="Arial"/>
          <w:sz w:val="22"/>
          <w:szCs w:val="22"/>
        </w:rPr>
        <w:t xml:space="preserve"> </w:t>
      </w:r>
      <w:r w:rsidR="00CA5A82">
        <w:rPr>
          <w:rFonts w:ascii="Arial" w:eastAsia="Arial" w:hAnsi="Arial" w:cs="Arial"/>
          <w:sz w:val="22"/>
          <w:szCs w:val="22"/>
        </w:rPr>
        <w:t>Andere criteria zijn</w:t>
      </w:r>
      <w:r>
        <w:rPr>
          <w:rFonts w:ascii="Arial" w:eastAsia="Arial" w:hAnsi="Arial" w:cs="Arial"/>
          <w:sz w:val="22"/>
          <w:szCs w:val="22"/>
        </w:rPr>
        <w:t xml:space="preserve"> bijvoorbeeld</w:t>
      </w:r>
      <w:r w:rsidR="00E147C8">
        <w:rPr>
          <w:rFonts w:ascii="Arial" w:eastAsia="Arial" w:hAnsi="Arial" w:cs="Arial"/>
          <w:sz w:val="22"/>
          <w:szCs w:val="22"/>
        </w:rPr>
        <w:t xml:space="preserve"> de laadsnelheid</w:t>
      </w:r>
      <w:r w:rsidR="00CA5A82">
        <w:rPr>
          <w:rFonts w:ascii="Arial" w:eastAsia="Arial" w:hAnsi="Arial" w:cs="Arial"/>
          <w:sz w:val="22"/>
          <w:szCs w:val="22"/>
        </w:rPr>
        <w:t xml:space="preserve"> </w:t>
      </w:r>
      <w:r w:rsidR="00BE2749">
        <w:rPr>
          <w:rFonts w:ascii="Arial" w:eastAsia="Arial" w:hAnsi="Arial" w:cs="Arial"/>
          <w:sz w:val="22"/>
          <w:szCs w:val="22"/>
        </w:rPr>
        <w:t>(Eneco-expertise)</w:t>
      </w:r>
      <w:r w:rsidR="00705288">
        <w:rPr>
          <w:rFonts w:ascii="Arial" w:eastAsia="Arial" w:hAnsi="Arial" w:cs="Arial"/>
          <w:sz w:val="22"/>
          <w:szCs w:val="22"/>
        </w:rPr>
        <w:t xml:space="preserve">, het </w:t>
      </w:r>
      <w:r w:rsidR="00CA5A82">
        <w:rPr>
          <w:rFonts w:ascii="Arial" w:eastAsia="Arial" w:hAnsi="Arial" w:cs="Arial"/>
          <w:sz w:val="22"/>
          <w:szCs w:val="22"/>
        </w:rPr>
        <w:t xml:space="preserve">winterproof zijn, </w:t>
      </w:r>
      <w:r w:rsidR="00E147C8">
        <w:rPr>
          <w:rFonts w:ascii="Arial" w:eastAsia="Arial" w:hAnsi="Arial" w:cs="Arial"/>
          <w:sz w:val="22"/>
          <w:szCs w:val="22"/>
        </w:rPr>
        <w:t>de levertijd</w:t>
      </w:r>
      <w:r w:rsidR="00705288">
        <w:rPr>
          <w:rFonts w:ascii="Arial" w:eastAsia="Arial" w:hAnsi="Arial" w:cs="Arial"/>
          <w:sz w:val="22"/>
          <w:szCs w:val="22"/>
        </w:rPr>
        <w:t>,</w:t>
      </w:r>
      <w:r>
        <w:rPr>
          <w:rFonts w:ascii="Arial" w:eastAsia="Arial" w:hAnsi="Arial" w:cs="Arial"/>
          <w:sz w:val="22"/>
          <w:szCs w:val="22"/>
        </w:rPr>
        <w:t xml:space="preserve"> </w:t>
      </w:r>
      <w:r w:rsidR="00705288">
        <w:rPr>
          <w:rFonts w:ascii="Arial" w:eastAsia="Arial" w:hAnsi="Arial" w:cs="Arial"/>
          <w:sz w:val="22"/>
          <w:szCs w:val="22"/>
        </w:rPr>
        <w:t>het trekgewicht</w:t>
      </w:r>
      <w:r>
        <w:rPr>
          <w:rFonts w:ascii="Arial" w:eastAsia="Arial" w:hAnsi="Arial" w:cs="Arial"/>
          <w:sz w:val="22"/>
          <w:szCs w:val="22"/>
        </w:rPr>
        <w:t xml:space="preserve"> en het</w:t>
      </w:r>
      <w:r w:rsidR="00E147C8">
        <w:rPr>
          <w:rFonts w:ascii="Arial" w:eastAsia="Arial" w:hAnsi="Arial" w:cs="Arial"/>
          <w:sz w:val="22"/>
          <w:szCs w:val="22"/>
        </w:rPr>
        <w:t xml:space="preserve"> gebruiksgemak/</w:t>
      </w:r>
      <w:r w:rsidR="00D03832">
        <w:rPr>
          <w:rFonts w:ascii="Arial" w:eastAsia="Arial" w:hAnsi="Arial" w:cs="Arial"/>
          <w:sz w:val="22"/>
          <w:szCs w:val="22"/>
        </w:rPr>
        <w:t>rijeigenschappen</w:t>
      </w:r>
      <w:r>
        <w:rPr>
          <w:rFonts w:ascii="Arial" w:eastAsia="Arial" w:hAnsi="Arial" w:cs="Arial"/>
          <w:sz w:val="22"/>
          <w:szCs w:val="22"/>
        </w:rPr>
        <w:t xml:space="preserve"> (AutoWeek-expertise).</w:t>
      </w:r>
      <w:r w:rsidR="00E147C8">
        <w:rPr>
          <w:rFonts w:ascii="Arial" w:eastAsia="Arial" w:hAnsi="Arial" w:cs="Arial"/>
          <w:sz w:val="22"/>
          <w:szCs w:val="22"/>
        </w:rPr>
        <w:t xml:space="preserve"> </w:t>
      </w:r>
    </w:p>
    <w:p w:rsidR="008B0137" w:rsidRDefault="008B0137" w:rsidP="00123D2F">
      <w:pPr>
        <w:widowControl w:val="0"/>
        <w:pBdr>
          <w:top w:val="nil"/>
          <w:left w:val="nil"/>
          <w:bottom w:val="nil"/>
          <w:right w:val="nil"/>
          <w:between w:val="nil"/>
        </w:pBdr>
        <w:shd w:val="clear" w:color="auto" w:fill="FFFFFF"/>
        <w:rPr>
          <w:rFonts w:ascii="Arial" w:eastAsia="Arial" w:hAnsi="Arial" w:cs="Arial"/>
          <w:sz w:val="22"/>
          <w:szCs w:val="22"/>
        </w:rPr>
      </w:pPr>
    </w:p>
    <w:p w:rsidR="00A246A2" w:rsidRDefault="00CA5A82">
      <w:pPr>
        <w:widowControl w:val="0"/>
        <w:pBdr>
          <w:top w:val="nil"/>
          <w:left w:val="nil"/>
          <w:bottom w:val="nil"/>
          <w:right w:val="nil"/>
          <w:between w:val="nil"/>
        </w:pBdr>
        <w:shd w:val="clear" w:color="auto" w:fill="FFFFFF"/>
        <w:rPr>
          <w:rFonts w:ascii="Arial" w:eastAsia="Arial" w:hAnsi="Arial" w:cs="Arial"/>
          <w:sz w:val="22"/>
          <w:szCs w:val="22"/>
        </w:rPr>
      </w:pPr>
      <w:r w:rsidRPr="00CA5A82">
        <w:rPr>
          <w:rFonts w:ascii="Arial" w:eastAsia="Arial" w:hAnsi="Arial" w:cs="Arial"/>
          <w:sz w:val="22"/>
          <w:szCs w:val="22"/>
        </w:rPr>
        <w:t>Momenteel</w:t>
      </w:r>
      <w:r>
        <w:rPr>
          <w:rFonts w:ascii="Arial" w:eastAsia="Arial" w:hAnsi="Arial" w:cs="Arial"/>
          <w:sz w:val="22"/>
          <w:szCs w:val="22"/>
        </w:rPr>
        <w:t xml:space="preserve"> bieden </w:t>
      </w:r>
      <w:r w:rsidR="00A246A2">
        <w:rPr>
          <w:rFonts w:ascii="Arial" w:eastAsia="Arial" w:hAnsi="Arial" w:cs="Arial"/>
          <w:sz w:val="22"/>
          <w:szCs w:val="22"/>
        </w:rPr>
        <w:t xml:space="preserve">17 automerken in totaal 22 volledig elektrische modellen aan. </w:t>
      </w:r>
      <w:r w:rsidR="008B0137">
        <w:rPr>
          <w:rFonts w:ascii="Arial" w:eastAsia="Arial" w:hAnsi="Arial" w:cs="Arial"/>
          <w:sz w:val="22"/>
          <w:szCs w:val="22"/>
        </w:rPr>
        <w:t>Al deze modellen dingen mee naar de titel. De vergelijkingen op de verschillende criteria zullen duidelijkheid verschaffen aan potenti</w:t>
      </w:r>
      <w:r w:rsidR="00D03832">
        <w:rPr>
          <w:rFonts w:ascii="Arial" w:eastAsia="Arial" w:hAnsi="Arial" w:cs="Arial"/>
          <w:sz w:val="22"/>
          <w:szCs w:val="22"/>
        </w:rPr>
        <w:t>ë</w:t>
      </w:r>
      <w:r w:rsidR="008B0137">
        <w:rPr>
          <w:rFonts w:ascii="Arial" w:eastAsia="Arial" w:hAnsi="Arial" w:cs="Arial"/>
          <w:sz w:val="22"/>
          <w:szCs w:val="22"/>
        </w:rPr>
        <w:t>le kopers.</w:t>
      </w:r>
      <w:r w:rsidR="00B6745A">
        <w:rPr>
          <w:rFonts w:ascii="Arial" w:eastAsia="Arial" w:hAnsi="Arial" w:cs="Arial"/>
          <w:sz w:val="22"/>
          <w:szCs w:val="22"/>
        </w:rPr>
        <w:t xml:space="preserve"> In de tweede week van januari</w:t>
      </w:r>
      <w:r w:rsidR="00A246A2">
        <w:rPr>
          <w:rFonts w:ascii="Arial" w:eastAsia="Arial" w:hAnsi="Arial" w:cs="Arial"/>
          <w:sz w:val="22"/>
          <w:szCs w:val="22"/>
        </w:rPr>
        <w:t xml:space="preserve"> wordt bekend gemaakt welke EV zich voor het eerst de EV</w:t>
      </w:r>
      <w:r w:rsidR="004E0AD0">
        <w:rPr>
          <w:rFonts w:ascii="Arial" w:eastAsia="Arial" w:hAnsi="Arial" w:cs="Arial"/>
          <w:sz w:val="22"/>
          <w:szCs w:val="22"/>
        </w:rPr>
        <w:t xml:space="preserve"> </w:t>
      </w:r>
      <w:r w:rsidR="00A246A2">
        <w:rPr>
          <w:rFonts w:ascii="Arial" w:eastAsia="Arial" w:hAnsi="Arial" w:cs="Arial"/>
          <w:sz w:val="22"/>
          <w:szCs w:val="22"/>
        </w:rPr>
        <w:t>van</w:t>
      </w:r>
      <w:r w:rsidR="004E0AD0">
        <w:rPr>
          <w:rFonts w:ascii="Arial" w:eastAsia="Arial" w:hAnsi="Arial" w:cs="Arial"/>
          <w:sz w:val="22"/>
          <w:szCs w:val="22"/>
        </w:rPr>
        <w:t xml:space="preserve"> </w:t>
      </w:r>
      <w:r w:rsidR="00A246A2">
        <w:rPr>
          <w:rFonts w:ascii="Arial" w:eastAsia="Arial" w:hAnsi="Arial" w:cs="Arial"/>
          <w:sz w:val="22"/>
          <w:szCs w:val="22"/>
        </w:rPr>
        <w:t>het</w:t>
      </w:r>
      <w:r w:rsidR="004E0AD0">
        <w:rPr>
          <w:rFonts w:ascii="Arial" w:eastAsia="Arial" w:hAnsi="Arial" w:cs="Arial"/>
          <w:sz w:val="22"/>
          <w:szCs w:val="22"/>
        </w:rPr>
        <w:t xml:space="preserve"> </w:t>
      </w:r>
      <w:r w:rsidR="00A246A2">
        <w:rPr>
          <w:rFonts w:ascii="Arial" w:eastAsia="Arial" w:hAnsi="Arial" w:cs="Arial"/>
          <w:sz w:val="22"/>
          <w:szCs w:val="22"/>
        </w:rPr>
        <w:t xml:space="preserve">Jaar mag noemen. </w:t>
      </w:r>
      <w:r w:rsidR="00B6745A">
        <w:rPr>
          <w:rFonts w:ascii="Arial" w:eastAsia="Arial" w:hAnsi="Arial" w:cs="Arial"/>
          <w:sz w:val="22"/>
          <w:szCs w:val="22"/>
        </w:rPr>
        <w:t>Hou</w:t>
      </w:r>
      <w:r w:rsidR="007D687C">
        <w:rPr>
          <w:rFonts w:ascii="Arial" w:eastAsia="Arial" w:hAnsi="Arial" w:cs="Arial"/>
          <w:sz w:val="22"/>
          <w:szCs w:val="22"/>
        </w:rPr>
        <w:t>d</w:t>
      </w:r>
      <w:r w:rsidR="00B6745A">
        <w:rPr>
          <w:rFonts w:ascii="Arial" w:eastAsia="Arial" w:hAnsi="Arial" w:cs="Arial"/>
          <w:sz w:val="22"/>
          <w:szCs w:val="22"/>
        </w:rPr>
        <w:t xml:space="preserve"> uw mail in de gaten!</w:t>
      </w:r>
    </w:p>
    <w:p w:rsidR="00A246A2" w:rsidRDefault="00A246A2">
      <w:pPr>
        <w:widowControl w:val="0"/>
        <w:pBdr>
          <w:top w:val="nil"/>
          <w:left w:val="nil"/>
          <w:bottom w:val="nil"/>
          <w:right w:val="nil"/>
          <w:between w:val="nil"/>
        </w:pBdr>
        <w:shd w:val="clear" w:color="auto" w:fill="FFFFFF"/>
        <w:rPr>
          <w:rFonts w:ascii="Arial" w:eastAsia="Arial" w:hAnsi="Arial" w:cs="Arial"/>
          <w:sz w:val="22"/>
          <w:szCs w:val="22"/>
        </w:rPr>
      </w:pPr>
    </w:p>
    <w:p w:rsidR="0016658A" w:rsidRDefault="0016658A">
      <w:pPr>
        <w:widowControl w:val="0"/>
        <w:pBdr>
          <w:top w:val="nil"/>
          <w:left w:val="nil"/>
          <w:bottom w:val="nil"/>
          <w:right w:val="nil"/>
          <w:between w:val="nil"/>
        </w:pBdr>
        <w:shd w:val="clear" w:color="auto" w:fill="FFFFFF"/>
        <w:rPr>
          <w:rFonts w:ascii="Arial" w:eastAsia="Arial" w:hAnsi="Arial" w:cs="Arial"/>
          <w:color w:val="000000"/>
          <w:sz w:val="22"/>
          <w:szCs w:val="22"/>
        </w:rPr>
      </w:pP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Over Vereniging Zakelijke Rijders:</w:t>
      </w: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rsidR="0016658A" w:rsidRDefault="0016658A">
      <w:pPr>
        <w:widowControl w:val="0"/>
        <w:pBdr>
          <w:top w:val="nil"/>
          <w:left w:val="nil"/>
          <w:bottom w:val="nil"/>
          <w:right w:val="nil"/>
          <w:between w:val="nil"/>
        </w:pBdr>
        <w:rPr>
          <w:rFonts w:ascii="Arial" w:eastAsia="Arial" w:hAnsi="Arial" w:cs="Arial"/>
          <w:b/>
          <w:sz w:val="22"/>
          <w:szCs w:val="22"/>
        </w:rPr>
      </w:pPr>
    </w:p>
    <w:p w:rsidR="0016658A" w:rsidRDefault="00690BB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Voor aanvullende informatie kunt u contact opnemen met </w:t>
      </w:r>
      <w:r w:rsidR="000722A6">
        <w:rPr>
          <w:rFonts w:ascii="Arial" w:eastAsia="Arial" w:hAnsi="Arial" w:cs="Arial"/>
          <w:b/>
          <w:color w:val="000000"/>
          <w:sz w:val="22"/>
          <w:szCs w:val="22"/>
        </w:rPr>
        <w:t>VZR-</w:t>
      </w:r>
      <w:r>
        <w:rPr>
          <w:rFonts w:ascii="Arial" w:eastAsia="Arial" w:hAnsi="Arial" w:cs="Arial"/>
          <w:b/>
          <w:color w:val="000000"/>
          <w:sz w:val="22"/>
          <w:szCs w:val="22"/>
        </w:rPr>
        <w:t>voorzitter</w:t>
      </w:r>
      <w:r w:rsidR="000722A6">
        <w:rPr>
          <w:rFonts w:ascii="Arial" w:eastAsia="Arial" w:hAnsi="Arial" w:cs="Arial"/>
          <w:b/>
          <w:color w:val="000000"/>
          <w:sz w:val="22"/>
          <w:szCs w:val="22"/>
        </w:rPr>
        <w:t xml:space="preserve"> </w:t>
      </w:r>
      <w:r w:rsidR="00D03832">
        <w:rPr>
          <w:rFonts w:ascii="Arial" w:eastAsia="Arial" w:hAnsi="Arial" w:cs="Arial"/>
          <w:b/>
          <w:color w:val="000000"/>
          <w:sz w:val="22"/>
          <w:szCs w:val="22"/>
        </w:rPr>
        <w:br/>
      </w:r>
      <w:r>
        <w:rPr>
          <w:rFonts w:ascii="Arial" w:eastAsia="Arial" w:hAnsi="Arial" w:cs="Arial"/>
          <w:b/>
          <w:color w:val="000000"/>
          <w:sz w:val="22"/>
          <w:szCs w:val="22"/>
        </w:rPr>
        <w:t>Jan van Delft: 06-51872274.</w:t>
      </w:r>
    </w:p>
    <w:sectPr w:rsidR="0016658A">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F3" w:rsidRDefault="00AA6DF3">
      <w:r>
        <w:separator/>
      </w:r>
    </w:p>
  </w:endnote>
  <w:endnote w:type="continuationSeparator" w:id="0">
    <w:p w:rsidR="00AA6DF3" w:rsidRDefault="00AA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8A" w:rsidRDefault="00690BB9">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Lange Dreef 8, 4131 NH Vianen  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F3" w:rsidRDefault="00AA6DF3">
      <w:r>
        <w:separator/>
      </w:r>
    </w:p>
  </w:footnote>
  <w:footnote w:type="continuationSeparator" w:id="0">
    <w:p w:rsidR="00AA6DF3" w:rsidRDefault="00AA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8A" w:rsidRDefault="007D687C">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rFonts w:ascii="Book Antiqua" w:eastAsia="Book Antiqua" w:hAnsi="Book Antiqua" w:cs="Book Antiqua"/>
        <w:noProof/>
        <w:color w:val="000000"/>
        <w:sz w:val="24"/>
        <w:szCs w:val="24"/>
      </w:rPr>
      <w:drawing>
        <wp:inline distT="0" distB="0" distL="0" distR="0">
          <wp:extent cx="2857500" cy="8477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17724"/>
    <w:rsid w:val="00017E74"/>
    <w:rsid w:val="000318E9"/>
    <w:rsid w:val="000722A6"/>
    <w:rsid w:val="000F2A50"/>
    <w:rsid w:val="000F6DAB"/>
    <w:rsid w:val="00123D2F"/>
    <w:rsid w:val="0014140C"/>
    <w:rsid w:val="0016658A"/>
    <w:rsid w:val="00182CB8"/>
    <w:rsid w:val="001A7121"/>
    <w:rsid w:val="001C2C3B"/>
    <w:rsid w:val="001C3C1A"/>
    <w:rsid w:val="001C531C"/>
    <w:rsid w:val="001E0986"/>
    <w:rsid w:val="001E1D43"/>
    <w:rsid w:val="002023D6"/>
    <w:rsid w:val="0023460F"/>
    <w:rsid w:val="002B10CC"/>
    <w:rsid w:val="00301514"/>
    <w:rsid w:val="00332F43"/>
    <w:rsid w:val="00334286"/>
    <w:rsid w:val="003474A8"/>
    <w:rsid w:val="003525E3"/>
    <w:rsid w:val="003865DA"/>
    <w:rsid w:val="003C28F5"/>
    <w:rsid w:val="003D19F7"/>
    <w:rsid w:val="004340C5"/>
    <w:rsid w:val="004403E4"/>
    <w:rsid w:val="00463D1E"/>
    <w:rsid w:val="004640DB"/>
    <w:rsid w:val="004E0AD0"/>
    <w:rsid w:val="0050211B"/>
    <w:rsid w:val="00526791"/>
    <w:rsid w:val="00562746"/>
    <w:rsid w:val="005E2AA3"/>
    <w:rsid w:val="005E41C7"/>
    <w:rsid w:val="00621719"/>
    <w:rsid w:val="00690BB9"/>
    <w:rsid w:val="006D5AD6"/>
    <w:rsid w:val="006F6158"/>
    <w:rsid w:val="00705288"/>
    <w:rsid w:val="00716CE4"/>
    <w:rsid w:val="00722E53"/>
    <w:rsid w:val="00742686"/>
    <w:rsid w:val="007562A4"/>
    <w:rsid w:val="007739B7"/>
    <w:rsid w:val="007D687C"/>
    <w:rsid w:val="0080498E"/>
    <w:rsid w:val="00817D06"/>
    <w:rsid w:val="00842CA5"/>
    <w:rsid w:val="008B0137"/>
    <w:rsid w:val="008F4E37"/>
    <w:rsid w:val="0091730C"/>
    <w:rsid w:val="00917592"/>
    <w:rsid w:val="00917BE8"/>
    <w:rsid w:val="00925BDA"/>
    <w:rsid w:val="0094038D"/>
    <w:rsid w:val="0094678A"/>
    <w:rsid w:val="009672B1"/>
    <w:rsid w:val="00A20C75"/>
    <w:rsid w:val="00A246A2"/>
    <w:rsid w:val="00A62EDB"/>
    <w:rsid w:val="00A97F5F"/>
    <w:rsid w:val="00AA4CB5"/>
    <w:rsid w:val="00AA6DF3"/>
    <w:rsid w:val="00AC56D2"/>
    <w:rsid w:val="00AD60F1"/>
    <w:rsid w:val="00B02D5E"/>
    <w:rsid w:val="00B55F37"/>
    <w:rsid w:val="00B6745A"/>
    <w:rsid w:val="00B7179E"/>
    <w:rsid w:val="00B90801"/>
    <w:rsid w:val="00BA63E9"/>
    <w:rsid w:val="00BE2749"/>
    <w:rsid w:val="00C163B2"/>
    <w:rsid w:val="00C244A0"/>
    <w:rsid w:val="00C260FD"/>
    <w:rsid w:val="00C77131"/>
    <w:rsid w:val="00CA3870"/>
    <w:rsid w:val="00CA5A82"/>
    <w:rsid w:val="00CB53D4"/>
    <w:rsid w:val="00CC790C"/>
    <w:rsid w:val="00CD1C94"/>
    <w:rsid w:val="00D0208C"/>
    <w:rsid w:val="00D03832"/>
    <w:rsid w:val="00D22B83"/>
    <w:rsid w:val="00D72632"/>
    <w:rsid w:val="00D86798"/>
    <w:rsid w:val="00DA4400"/>
    <w:rsid w:val="00DB6B98"/>
    <w:rsid w:val="00DC138C"/>
    <w:rsid w:val="00E10C03"/>
    <w:rsid w:val="00E147C8"/>
    <w:rsid w:val="00E50A56"/>
    <w:rsid w:val="00E606B4"/>
    <w:rsid w:val="00E867CE"/>
    <w:rsid w:val="00EB0419"/>
    <w:rsid w:val="00EC0DA6"/>
    <w:rsid w:val="00EE7BC4"/>
    <w:rsid w:val="00EF1F6D"/>
    <w:rsid w:val="00EF20DB"/>
    <w:rsid w:val="00F14362"/>
    <w:rsid w:val="00F53572"/>
    <w:rsid w:val="00F6217D"/>
    <w:rsid w:val="00F92FF5"/>
    <w:rsid w:val="00FB6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A635"/>
  <w15:docId w15:val="{ADB6F565-0FF8-4FFE-BA64-11F07764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uiPriority w:val="99"/>
    <w:semiHidden/>
    <w:unhideWhenUsed/>
    <w:rsid w:val="003474A8"/>
    <w:rPr>
      <w:sz w:val="16"/>
      <w:szCs w:val="16"/>
    </w:rPr>
  </w:style>
  <w:style w:type="paragraph" w:styleId="Tekstopmerking">
    <w:name w:val="annotation text"/>
    <w:basedOn w:val="Standaard"/>
    <w:link w:val="TekstopmerkingChar"/>
    <w:uiPriority w:val="99"/>
    <w:semiHidden/>
    <w:unhideWhenUsed/>
    <w:rsid w:val="003474A8"/>
  </w:style>
  <w:style w:type="character" w:customStyle="1" w:styleId="TekstopmerkingChar">
    <w:name w:val="Tekst opmerking Char"/>
    <w:basedOn w:val="Standaardalinea-lettertype"/>
    <w:link w:val="Tekstopmerking"/>
    <w:uiPriority w:val="99"/>
    <w:semiHidden/>
    <w:rsid w:val="003474A8"/>
  </w:style>
  <w:style w:type="paragraph" w:styleId="Onderwerpvanopmerking">
    <w:name w:val="annotation subject"/>
    <w:basedOn w:val="Tekstopmerking"/>
    <w:next w:val="Tekstopmerking"/>
    <w:link w:val="OnderwerpvanopmerkingChar"/>
    <w:uiPriority w:val="99"/>
    <w:semiHidden/>
    <w:unhideWhenUsed/>
    <w:rsid w:val="003474A8"/>
    <w:rPr>
      <w:b/>
      <w:bCs/>
    </w:rPr>
  </w:style>
  <w:style w:type="character" w:customStyle="1" w:styleId="OnderwerpvanopmerkingChar">
    <w:name w:val="Onderwerp van opmerking Char"/>
    <w:link w:val="Onderwerpvanopmerking"/>
    <w:uiPriority w:val="99"/>
    <w:semiHidden/>
    <w:rsid w:val="003474A8"/>
    <w:rPr>
      <w:b/>
      <w:bCs/>
    </w:rPr>
  </w:style>
  <w:style w:type="paragraph" w:styleId="Ballontekst">
    <w:name w:val="Balloon Text"/>
    <w:basedOn w:val="Standaard"/>
    <w:link w:val="BallontekstChar"/>
    <w:uiPriority w:val="99"/>
    <w:semiHidden/>
    <w:unhideWhenUsed/>
    <w:rsid w:val="003474A8"/>
    <w:rPr>
      <w:rFonts w:ascii="Segoe UI" w:hAnsi="Segoe UI" w:cs="Segoe UI"/>
      <w:sz w:val="18"/>
      <w:szCs w:val="18"/>
    </w:rPr>
  </w:style>
  <w:style w:type="character" w:customStyle="1" w:styleId="BallontekstChar">
    <w:name w:val="Ballontekst Char"/>
    <w:link w:val="Ballontekst"/>
    <w:uiPriority w:val="99"/>
    <w:semiHidden/>
    <w:rsid w:val="003474A8"/>
    <w:rPr>
      <w:rFonts w:ascii="Segoe UI" w:hAnsi="Segoe UI" w:cs="Segoe UI"/>
      <w:sz w:val="18"/>
      <w:szCs w:val="18"/>
    </w:rPr>
  </w:style>
  <w:style w:type="character" w:styleId="Hyperlink">
    <w:name w:val="Hyperlink"/>
    <w:uiPriority w:val="99"/>
    <w:unhideWhenUsed/>
    <w:rsid w:val="007562A4"/>
    <w:rPr>
      <w:color w:val="0563C1"/>
      <w:u w:val="single"/>
    </w:rPr>
  </w:style>
  <w:style w:type="character" w:styleId="Onopgelostemelding">
    <w:name w:val="Unresolved Mention"/>
    <w:uiPriority w:val="99"/>
    <w:semiHidden/>
    <w:unhideWhenUsed/>
    <w:rsid w:val="007562A4"/>
    <w:rPr>
      <w:color w:val="605E5C"/>
      <w:shd w:val="clear" w:color="auto" w:fill="E1DFDD"/>
    </w:rPr>
  </w:style>
  <w:style w:type="paragraph" w:styleId="Koptekst">
    <w:name w:val="header"/>
    <w:basedOn w:val="Standaard"/>
    <w:link w:val="KoptekstChar"/>
    <w:uiPriority w:val="99"/>
    <w:unhideWhenUsed/>
    <w:rsid w:val="00D03832"/>
    <w:pPr>
      <w:tabs>
        <w:tab w:val="center" w:pos="4536"/>
        <w:tab w:val="right" w:pos="9072"/>
      </w:tabs>
    </w:pPr>
  </w:style>
  <w:style w:type="character" w:customStyle="1" w:styleId="KoptekstChar">
    <w:name w:val="Koptekst Char"/>
    <w:basedOn w:val="Standaardalinea-lettertype"/>
    <w:link w:val="Koptekst"/>
    <w:uiPriority w:val="99"/>
    <w:rsid w:val="00D03832"/>
  </w:style>
  <w:style w:type="paragraph" w:styleId="Voettekst">
    <w:name w:val="footer"/>
    <w:basedOn w:val="Standaard"/>
    <w:link w:val="VoettekstChar"/>
    <w:uiPriority w:val="99"/>
    <w:unhideWhenUsed/>
    <w:rsid w:val="00D03832"/>
    <w:pPr>
      <w:tabs>
        <w:tab w:val="center" w:pos="4536"/>
        <w:tab w:val="right" w:pos="9072"/>
      </w:tabs>
    </w:pPr>
  </w:style>
  <w:style w:type="character" w:customStyle="1" w:styleId="VoettekstChar">
    <w:name w:val="Voettekst Char"/>
    <w:basedOn w:val="Standaardalinea-lettertype"/>
    <w:link w:val="Voettekst"/>
    <w:uiPriority w:val="99"/>
    <w:rsid w:val="00D0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362</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Johnson Factory</cp:lastModifiedBy>
  <cp:revision>11</cp:revision>
  <cp:lastPrinted>2018-12-03T09:36:00Z</cp:lastPrinted>
  <dcterms:created xsi:type="dcterms:W3CDTF">2018-12-18T09:51:00Z</dcterms:created>
  <dcterms:modified xsi:type="dcterms:W3CDTF">2018-12-20T09:51:00Z</dcterms:modified>
</cp:coreProperties>
</file>