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425E5" w14:textId="77777777" w:rsidR="0016658A" w:rsidRDefault="0016658A">
      <w:pPr>
        <w:widowControl w:val="0"/>
        <w:pBdr>
          <w:top w:val="nil"/>
          <w:left w:val="nil"/>
          <w:bottom w:val="nil"/>
          <w:right w:val="nil"/>
          <w:between w:val="nil"/>
        </w:pBdr>
        <w:rPr>
          <w:rFonts w:ascii="Arial" w:eastAsia="Arial" w:hAnsi="Arial" w:cs="Arial"/>
          <w:color w:val="000000"/>
          <w:sz w:val="22"/>
          <w:szCs w:val="22"/>
        </w:rPr>
      </w:pPr>
    </w:p>
    <w:p w14:paraId="125E9E48"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52EAECB3"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19875FE1"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7975EDD6" w14:textId="77777777" w:rsidR="0016658A" w:rsidRDefault="00690BB9">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22"/>
          <w:szCs w:val="22"/>
        </w:rPr>
      </w:pPr>
      <w:r>
        <w:rPr>
          <w:rFonts w:ascii="Arial" w:eastAsia="Arial" w:hAnsi="Arial" w:cs="Arial"/>
          <w:color w:val="000000"/>
          <w:sz w:val="13"/>
          <w:szCs w:val="13"/>
        </w:rPr>
        <w:t>Kenmerk</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13"/>
          <w:szCs w:val="13"/>
        </w:rPr>
        <w:t>Datum</w:t>
      </w:r>
      <w:r>
        <w:rPr>
          <w:rFonts w:ascii="Arial" w:eastAsia="Arial" w:hAnsi="Arial" w:cs="Arial"/>
          <w:color w:val="000000"/>
          <w:sz w:val="22"/>
          <w:szCs w:val="22"/>
        </w:rPr>
        <w:tab/>
      </w:r>
    </w:p>
    <w:p w14:paraId="3C32264D" w14:textId="5BD1FF67" w:rsidR="0016658A" w:rsidRDefault="00690BB9">
      <w:pPr>
        <w:widowControl w:val="0"/>
        <w:pBdr>
          <w:top w:val="nil"/>
          <w:left w:val="nil"/>
          <w:bottom w:val="nil"/>
          <w:right w:val="nil"/>
          <w:between w:val="nil"/>
        </w:pBdr>
        <w:tabs>
          <w:tab w:val="left" w:pos="709"/>
          <w:tab w:val="left" w:pos="2835"/>
          <w:tab w:val="left" w:pos="6426"/>
          <w:tab w:val="right" w:pos="8505"/>
        </w:tabs>
        <w:rPr>
          <w:rFonts w:ascii="Arial" w:eastAsia="Arial" w:hAnsi="Arial" w:cs="Arial"/>
          <w:color w:val="000000"/>
          <w:sz w:val="22"/>
          <w:szCs w:val="22"/>
        </w:rPr>
      </w:pPr>
      <w:r>
        <w:rPr>
          <w:rFonts w:ascii="Arial" w:eastAsia="Arial" w:hAnsi="Arial" w:cs="Arial"/>
          <w:color w:val="000000"/>
          <w:sz w:val="22"/>
          <w:szCs w:val="22"/>
        </w:rPr>
        <w:t xml:space="preserve">VZR </w:t>
      </w:r>
      <w:r w:rsidR="00544A8B">
        <w:rPr>
          <w:rFonts w:ascii="Arial" w:eastAsia="Arial" w:hAnsi="Arial" w:cs="Arial"/>
          <w:color w:val="000000"/>
          <w:sz w:val="22"/>
          <w:szCs w:val="22"/>
        </w:rPr>
        <w:t>19082</w:t>
      </w:r>
      <w:r w:rsidR="00720617">
        <w:rPr>
          <w:rFonts w:ascii="Arial" w:eastAsia="Arial" w:hAnsi="Arial" w:cs="Arial"/>
          <w:color w:val="000000"/>
          <w:sz w:val="22"/>
          <w:szCs w:val="22"/>
        </w:rPr>
        <w:t>6</w:t>
      </w:r>
      <w:r>
        <w:rPr>
          <w:rFonts w:ascii="Arial" w:eastAsia="Arial" w:hAnsi="Arial" w:cs="Arial"/>
          <w:color w:val="000000"/>
          <w:sz w:val="22"/>
          <w:szCs w:val="22"/>
        </w:rPr>
        <w:tab/>
      </w:r>
      <w:r>
        <w:rPr>
          <w:rFonts w:ascii="Arial" w:eastAsia="Arial" w:hAnsi="Arial" w:cs="Arial"/>
          <w:color w:val="000000"/>
          <w:sz w:val="22"/>
          <w:szCs w:val="22"/>
        </w:rPr>
        <w:tab/>
      </w:r>
      <w:r w:rsidR="00FA719B">
        <w:rPr>
          <w:rFonts w:ascii="Arial" w:eastAsia="Arial" w:hAnsi="Arial" w:cs="Arial"/>
          <w:color w:val="000000"/>
          <w:sz w:val="22"/>
          <w:szCs w:val="22"/>
        </w:rPr>
        <w:t>2</w:t>
      </w:r>
      <w:r w:rsidR="00800594">
        <w:rPr>
          <w:rFonts w:ascii="Arial" w:eastAsia="Arial" w:hAnsi="Arial" w:cs="Arial"/>
          <w:color w:val="000000"/>
          <w:sz w:val="22"/>
          <w:szCs w:val="22"/>
        </w:rPr>
        <w:t>6</w:t>
      </w:r>
      <w:r w:rsidR="00544A8B">
        <w:rPr>
          <w:rFonts w:ascii="Arial" w:eastAsia="Arial" w:hAnsi="Arial" w:cs="Arial"/>
          <w:color w:val="000000"/>
          <w:sz w:val="22"/>
          <w:szCs w:val="22"/>
        </w:rPr>
        <w:t xml:space="preserve"> augustus 2019</w:t>
      </w:r>
    </w:p>
    <w:p w14:paraId="6AF41FAD" w14:textId="77777777" w:rsidR="0016658A" w:rsidRDefault="0016658A">
      <w:pPr>
        <w:widowControl w:val="0"/>
        <w:pBdr>
          <w:top w:val="nil"/>
          <w:left w:val="nil"/>
          <w:bottom w:val="nil"/>
          <w:right w:val="nil"/>
          <w:between w:val="nil"/>
        </w:pBdr>
        <w:rPr>
          <w:rFonts w:ascii="Arial" w:eastAsia="Arial" w:hAnsi="Arial" w:cs="Arial"/>
          <w:color w:val="000000"/>
          <w:sz w:val="22"/>
          <w:szCs w:val="22"/>
        </w:rPr>
      </w:pPr>
    </w:p>
    <w:p w14:paraId="32702988" w14:textId="77777777" w:rsidR="0016658A" w:rsidRDefault="00690BB9">
      <w:pPr>
        <w:widowControl w:val="0"/>
        <w:pBdr>
          <w:top w:val="nil"/>
          <w:left w:val="nil"/>
          <w:bottom w:val="nil"/>
          <w:right w:val="nil"/>
          <w:between w:val="nil"/>
        </w:pBdr>
        <w:rPr>
          <w:rFonts w:ascii="Arial" w:eastAsia="Arial" w:hAnsi="Arial" w:cs="Arial"/>
          <w:color w:val="000000"/>
          <w:sz w:val="13"/>
          <w:szCs w:val="13"/>
        </w:rPr>
      </w:pPr>
      <w:r>
        <w:rPr>
          <w:rFonts w:ascii="Arial" w:eastAsia="Arial" w:hAnsi="Arial" w:cs="Arial"/>
          <w:color w:val="000000"/>
          <w:sz w:val="13"/>
          <w:szCs w:val="13"/>
        </w:rPr>
        <w:t>Betreft</w:t>
      </w:r>
    </w:p>
    <w:p w14:paraId="13F61FA6" w14:textId="77777777" w:rsidR="0016658A" w:rsidRDefault="00690BB9">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PERSBERICHT:</w:t>
      </w:r>
    </w:p>
    <w:p w14:paraId="6428E397" w14:textId="77777777" w:rsidR="00CC790C" w:rsidRDefault="00CC790C">
      <w:pPr>
        <w:widowControl w:val="0"/>
        <w:pBdr>
          <w:top w:val="nil"/>
          <w:left w:val="nil"/>
          <w:bottom w:val="nil"/>
          <w:right w:val="nil"/>
          <w:between w:val="nil"/>
        </w:pBdr>
        <w:shd w:val="clear" w:color="auto" w:fill="FFFFFF"/>
        <w:rPr>
          <w:rFonts w:ascii="Arial" w:eastAsia="Arial" w:hAnsi="Arial" w:cs="Arial"/>
          <w:color w:val="000000"/>
          <w:sz w:val="28"/>
          <w:szCs w:val="28"/>
        </w:rPr>
      </w:pPr>
    </w:p>
    <w:p w14:paraId="0FB01237" w14:textId="77777777" w:rsidR="00544A8B" w:rsidRDefault="00544A8B">
      <w:pPr>
        <w:widowControl w:val="0"/>
        <w:pBdr>
          <w:top w:val="nil"/>
          <w:left w:val="nil"/>
          <w:bottom w:val="nil"/>
          <w:right w:val="nil"/>
          <w:between w:val="nil"/>
        </w:pBdr>
        <w:shd w:val="clear" w:color="auto" w:fill="FFFFFF"/>
        <w:rPr>
          <w:rFonts w:ascii="Arial" w:eastAsia="Arial" w:hAnsi="Arial" w:cs="Arial"/>
          <w:b/>
          <w:bCs/>
          <w:color w:val="000000"/>
          <w:sz w:val="28"/>
          <w:szCs w:val="28"/>
        </w:rPr>
      </w:pPr>
      <w:r w:rsidRPr="00544A8B">
        <w:rPr>
          <w:rFonts w:ascii="Arial" w:eastAsia="Arial" w:hAnsi="Arial" w:cs="Arial"/>
          <w:b/>
          <w:bCs/>
          <w:color w:val="000000"/>
          <w:sz w:val="28"/>
          <w:szCs w:val="28"/>
        </w:rPr>
        <w:t>Een elektrische auto is voor sommigen onverwacht duur</w:t>
      </w:r>
    </w:p>
    <w:p w14:paraId="70B79335" w14:textId="77777777" w:rsidR="009E275E" w:rsidRPr="00544A8B" w:rsidRDefault="009E275E">
      <w:pPr>
        <w:widowControl w:val="0"/>
        <w:pBdr>
          <w:top w:val="nil"/>
          <w:left w:val="nil"/>
          <w:bottom w:val="nil"/>
          <w:right w:val="nil"/>
          <w:between w:val="nil"/>
        </w:pBdr>
        <w:shd w:val="clear" w:color="auto" w:fill="FFFFFF"/>
        <w:rPr>
          <w:rFonts w:ascii="Arial" w:eastAsia="Arial" w:hAnsi="Arial" w:cs="Arial"/>
          <w:b/>
          <w:bCs/>
          <w:sz w:val="28"/>
          <w:szCs w:val="28"/>
        </w:rPr>
      </w:pPr>
    </w:p>
    <w:p w14:paraId="4D97402E" w14:textId="08DBFED0" w:rsidR="00702EAA" w:rsidRPr="009E275E" w:rsidRDefault="00702EAA">
      <w:pPr>
        <w:widowControl w:val="0"/>
        <w:pBdr>
          <w:top w:val="nil"/>
          <w:left w:val="nil"/>
          <w:bottom w:val="nil"/>
          <w:right w:val="nil"/>
          <w:between w:val="nil"/>
        </w:pBdr>
        <w:shd w:val="clear" w:color="auto" w:fill="FFFFFF"/>
        <w:rPr>
          <w:rFonts w:ascii="Arial" w:eastAsia="Arial" w:hAnsi="Arial" w:cs="Arial"/>
          <w:b/>
          <w:bCs/>
          <w:color w:val="000000"/>
          <w:sz w:val="22"/>
          <w:szCs w:val="22"/>
        </w:rPr>
      </w:pPr>
      <w:r w:rsidRPr="009E275E">
        <w:rPr>
          <w:rFonts w:ascii="Arial" w:eastAsia="Arial" w:hAnsi="Arial" w:cs="Arial"/>
          <w:b/>
          <w:bCs/>
          <w:color w:val="000000"/>
          <w:sz w:val="22"/>
          <w:szCs w:val="22"/>
        </w:rPr>
        <w:t xml:space="preserve">De keuze voor een elektrische auto lijkt financieel aantrekkelijk. Maar pas op als je je zakenauto nu niet bijtelt en je </w:t>
      </w:r>
      <w:r w:rsidR="009E275E">
        <w:rPr>
          <w:rFonts w:ascii="Arial" w:eastAsia="Arial" w:hAnsi="Arial" w:cs="Arial"/>
          <w:b/>
          <w:bCs/>
          <w:color w:val="000000"/>
          <w:sz w:val="22"/>
          <w:szCs w:val="22"/>
        </w:rPr>
        <w:t xml:space="preserve">gaat een </w:t>
      </w:r>
      <w:r w:rsidRPr="009E275E">
        <w:rPr>
          <w:rFonts w:ascii="Arial" w:eastAsia="Arial" w:hAnsi="Arial" w:cs="Arial"/>
          <w:b/>
          <w:bCs/>
          <w:color w:val="000000"/>
          <w:sz w:val="22"/>
          <w:szCs w:val="22"/>
        </w:rPr>
        <w:t>elektrische auto</w:t>
      </w:r>
      <w:r w:rsidR="009E275E">
        <w:rPr>
          <w:rFonts w:ascii="Arial" w:eastAsia="Arial" w:hAnsi="Arial" w:cs="Arial"/>
          <w:b/>
          <w:bCs/>
          <w:color w:val="000000"/>
          <w:sz w:val="22"/>
          <w:szCs w:val="22"/>
        </w:rPr>
        <w:t xml:space="preserve"> rijden</w:t>
      </w:r>
      <w:r w:rsidRPr="009E275E">
        <w:rPr>
          <w:rFonts w:ascii="Arial" w:eastAsia="Arial" w:hAnsi="Arial" w:cs="Arial"/>
          <w:b/>
          <w:bCs/>
          <w:color w:val="000000"/>
          <w:sz w:val="22"/>
          <w:szCs w:val="22"/>
        </w:rPr>
        <w:t>.</w:t>
      </w:r>
      <w:r w:rsidR="009E275E">
        <w:rPr>
          <w:rFonts w:ascii="Arial" w:eastAsia="Arial" w:hAnsi="Arial" w:cs="Arial"/>
          <w:b/>
          <w:bCs/>
          <w:color w:val="000000"/>
          <w:sz w:val="22"/>
          <w:szCs w:val="22"/>
        </w:rPr>
        <w:t xml:space="preserve"> Bijtelling betaal je op jaarbasis.</w:t>
      </w:r>
      <w:r w:rsidR="00720617">
        <w:rPr>
          <w:rFonts w:ascii="Arial" w:eastAsia="Arial" w:hAnsi="Arial" w:cs="Arial"/>
          <w:b/>
          <w:bCs/>
          <w:color w:val="000000"/>
          <w:sz w:val="22"/>
          <w:szCs w:val="22"/>
        </w:rPr>
        <w:t xml:space="preserve"> </w:t>
      </w:r>
      <w:r w:rsidR="00277F05" w:rsidRPr="009E275E">
        <w:rPr>
          <w:rFonts w:ascii="Arial" w:eastAsia="Arial" w:hAnsi="Arial" w:cs="Arial"/>
          <w:b/>
          <w:bCs/>
          <w:color w:val="000000"/>
          <w:sz w:val="22"/>
          <w:szCs w:val="22"/>
        </w:rPr>
        <w:t xml:space="preserve">De Belastingdienst kan je alsnog de bijtelling laten betalen voor de </w:t>
      </w:r>
      <w:r w:rsidR="009E275E">
        <w:rPr>
          <w:rFonts w:ascii="Arial" w:eastAsia="Arial" w:hAnsi="Arial" w:cs="Arial"/>
          <w:b/>
          <w:bCs/>
          <w:color w:val="000000"/>
          <w:sz w:val="22"/>
          <w:szCs w:val="22"/>
        </w:rPr>
        <w:t xml:space="preserve">eerdere </w:t>
      </w:r>
      <w:r w:rsidR="00277F05" w:rsidRPr="009E275E">
        <w:rPr>
          <w:rFonts w:ascii="Arial" w:eastAsia="Arial" w:hAnsi="Arial" w:cs="Arial"/>
          <w:b/>
          <w:bCs/>
          <w:color w:val="000000"/>
          <w:sz w:val="22"/>
          <w:szCs w:val="22"/>
        </w:rPr>
        <w:t xml:space="preserve">zakenauto die je niet privé gebruikte. </w:t>
      </w:r>
    </w:p>
    <w:p w14:paraId="3E85FC27" w14:textId="77777777" w:rsidR="00702EAA" w:rsidRDefault="00702EAA">
      <w:pPr>
        <w:widowControl w:val="0"/>
        <w:pBdr>
          <w:top w:val="nil"/>
          <w:left w:val="nil"/>
          <w:bottom w:val="nil"/>
          <w:right w:val="nil"/>
          <w:between w:val="nil"/>
        </w:pBdr>
        <w:shd w:val="clear" w:color="auto" w:fill="FFFFFF"/>
        <w:rPr>
          <w:rFonts w:ascii="Arial" w:eastAsia="Arial" w:hAnsi="Arial" w:cs="Arial"/>
          <w:color w:val="000000"/>
          <w:sz w:val="28"/>
          <w:szCs w:val="28"/>
        </w:rPr>
      </w:pPr>
    </w:p>
    <w:p w14:paraId="35273D09" w14:textId="511C4778" w:rsidR="00794633" w:rsidRPr="00762ABE" w:rsidRDefault="00A51C65">
      <w:pPr>
        <w:widowControl w:val="0"/>
        <w:pBdr>
          <w:top w:val="nil"/>
          <w:left w:val="nil"/>
          <w:bottom w:val="nil"/>
          <w:right w:val="nil"/>
          <w:between w:val="nil"/>
        </w:pBdr>
        <w:shd w:val="clear" w:color="auto" w:fill="FFFFFF"/>
        <w:rPr>
          <w:rFonts w:ascii="Arial" w:eastAsia="Arial" w:hAnsi="Arial" w:cs="Arial"/>
          <w:bCs/>
          <w:color w:val="000000"/>
          <w:sz w:val="22"/>
          <w:szCs w:val="22"/>
        </w:rPr>
      </w:pPr>
      <w:r w:rsidRPr="00762ABE">
        <w:rPr>
          <w:rFonts w:ascii="Arial" w:eastAsia="Arial" w:hAnsi="Arial" w:cs="Arial"/>
          <w:bCs/>
          <w:color w:val="000000"/>
          <w:sz w:val="22"/>
          <w:szCs w:val="22"/>
        </w:rPr>
        <w:t xml:space="preserve">De tijd is nu rijp voor een elektrische auto, zo denken althans </w:t>
      </w:r>
      <w:r w:rsidR="009E275E" w:rsidRPr="00762ABE">
        <w:rPr>
          <w:rFonts w:ascii="Arial" w:eastAsia="Arial" w:hAnsi="Arial" w:cs="Arial"/>
          <w:bCs/>
          <w:color w:val="000000"/>
          <w:sz w:val="22"/>
          <w:szCs w:val="22"/>
        </w:rPr>
        <w:t>v</w:t>
      </w:r>
      <w:r w:rsidR="009E275E">
        <w:rPr>
          <w:rFonts w:ascii="Arial" w:eastAsia="Arial" w:hAnsi="Arial" w:cs="Arial"/>
          <w:bCs/>
          <w:color w:val="000000"/>
          <w:sz w:val="22"/>
          <w:szCs w:val="22"/>
        </w:rPr>
        <w:t>eel</w:t>
      </w:r>
      <w:r w:rsidR="009E275E" w:rsidRPr="00762ABE">
        <w:rPr>
          <w:rFonts w:ascii="Arial" w:eastAsia="Arial" w:hAnsi="Arial" w:cs="Arial"/>
          <w:bCs/>
          <w:color w:val="000000"/>
          <w:sz w:val="22"/>
          <w:szCs w:val="22"/>
        </w:rPr>
        <w:t xml:space="preserve"> </w:t>
      </w:r>
      <w:r w:rsidRPr="00762ABE">
        <w:rPr>
          <w:rFonts w:ascii="Arial" w:eastAsia="Arial" w:hAnsi="Arial" w:cs="Arial"/>
          <w:bCs/>
          <w:color w:val="000000"/>
          <w:sz w:val="22"/>
          <w:szCs w:val="22"/>
        </w:rPr>
        <w:t xml:space="preserve">zakelijke rijders. </w:t>
      </w:r>
      <w:r w:rsidR="008A0398" w:rsidRPr="00762ABE">
        <w:rPr>
          <w:rFonts w:ascii="Arial" w:eastAsia="Arial" w:hAnsi="Arial" w:cs="Arial"/>
          <w:bCs/>
          <w:color w:val="000000"/>
          <w:sz w:val="22"/>
          <w:szCs w:val="22"/>
        </w:rPr>
        <w:t xml:space="preserve">De belangrijkste reden voor de electro-mania is toch wel de </w:t>
      </w:r>
      <w:r w:rsidR="00794633" w:rsidRPr="00762ABE">
        <w:rPr>
          <w:rFonts w:ascii="Arial" w:eastAsia="Arial" w:hAnsi="Arial" w:cs="Arial"/>
          <w:bCs/>
          <w:color w:val="000000"/>
          <w:sz w:val="22"/>
          <w:szCs w:val="22"/>
        </w:rPr>
        <w:t>bijtellingskorting</w:t>
      </w:r>
      <w:r w:rsidR="008A0398" w:rsidRPr="00762ABE">
        <w:rPr>
          <w:rFonts w:ascii="Arial" w:eastAsia="Arial" w:hAnsi="Arial" w:cs="Arial"/>
          <w:bCs/>
          <w:color w:val="000000"/>
          <w:sz w:val="22"/>
          <w:szCs w:val="22"/>
        </w:rPr>
        <w:t>. Hierdoor kun je voor een relatief klein bedrag ook privé genieten van elektrisch rijden.</w:t>
      </w:r>
      <w:r w:rsidR="00C96BD1">
        <w:rPr>
          <w:rFonts w:ascii="Arial" w:eastAsia="Arial" w:hAnsi="Arial" w:cs="Arial"/>
          <w:bCs/>
          <w:color w:val="000000"/>
          <w:sz w:val="22"/>
          <w:szCs w:val="22"/>
        </w:rPr>
        <w:t xml:space="preserve"> Maar pas op</w:t>
      </w:r>
      <w:r w:rsidR="009E275E">
        <w:rPr>
          <w:rFonts w:ascii="Arial" w:eastAsia="Arial" w:hAnsi="Arial" w:cs="Arial"/>
          <w:bCs/>
          <w:color w:val="000000"/>
          <w:sz w:val="22"/>
          <w:szCs w:val="22"/>
        </w:rPr>
        <w:t xml:space="preserve"> als je eerder de auto buiten de bijtelling hield.</w:t>
      </w:r>
      <w:r w:rsidR="00C96BD1">
        <w:rPr>
          <w:rFonts w:ascii="Arial" w:eastAsia="Arial" w:hAnsi="Arial" w:cs="Arial"/>
          <w:bCs/>
          <w:color w:val="000000"/>
          <w:sz w:val="22"/>
          <w:szCs w:val="22"/>
        </w:rPr>
        <w:t xml:space="preserve">… </w:t>
      </w:r>
      <w:r w:rsidR="008A0398" w:rsidRPr="00762ABE">
        <w:rPr>
          <w:rFonts w:ascii="Arial" w:eastAsia="Arial" w:hAnsi="Arial" w:cs="Arial"/>
          <w:bCs/>
          <w:color w:val="000000"/>
          <w:sz w:val="22"/>
          <w:szCs w:val="22"/>
        </w:rPr>
        <w:t xml:space="preserve"> </w:t>
      </w:r>
    </w:p>
    <w:p w14:paraId="3D5D4615" w14:textId="77777777" w:rsidR="00794633" w:rsidRPr="00762ABE" w:rsidRDefault="00794633">
      <w:pPr>
        <w:widowControl w:val="0"/>
        <w:pBdr>
          <w:top w:val="nil"/>
          <w:left w:val="nil"/>
          <w:bottom w:val="nil"/>
          <w:right w:val="nil"/>
          <w:between w:val="nil"/>
        </w:pBdr>
        <w:shd w:val="clear" w:color="auto" w:fill="FFFFFF"/>
        <w:rPr>
          <w:rFonts w:ascii="Arial" w:eastAsia="Arial" w:hAnsi="Arial" w:cs="Arial"/>
          <w:bCs/>
          <w:color w:val="000000"/>
          <w:sz w:val="22"/>
          <w:szCs w:val="22"/>
        </w:rPr>
      </w:pPr>
    </w:p>
    <w:p w14:paraId="3E5655DE" w14:textId="77777777" w:rsidR="00794633" w:rsidRDefault="008A0398">
      <w:pPr>
        <w:widowControl w:val="0"/>
        <w:pBdr>
          <w:top w:val="nil"/>
          <w:left w:val="nil"/>
          <w:bottom w:val="nil"/>
          <w:right w:val="nil"/>
          <w:between w:val="nil"/>
        </w:pBdr>
        <w:shd w:val="clear" w:color="auto" w:fill="FFFFFF"/>
        <w:rPr>
          <w:rFonts w:ascii="Arial" w:eastAsia="Arial" w:hAnsi="Arial" w:cs="Arial"/>
          <w:b/>
          <w:color w:val="000000"/>
          <w:sz w:val="22"/>
          <w:szCs w:val="22"/>
        </w:rPr>
      </w:pPr>
      <w:r>
        <w:rPr>
          <w:rFonts w:ascii="Arial" w:eastAsia="Arial" w:hAnsi="Arial" w:cs="Arial"/>
          <w:b/>
          <w:color w:val="000000"/>
          <w:sz w:val="22"/>
          <w:szCs w:val="22"/>
        </w:rPr>
        <w:t>Eén</w:t>
      </w:r>
      <w:r w:rsidR="00794633">
        <w:rPr>
          <w:rFonts w:ascii="Arial" w:eastAsia="Arial" w:hAnsi="Arial" w:cs="Arial"/>
          <w:b/>
          <w:color w:val="000000"/>
          <w:sz w:val="22"/>
          <w:szCs w:val="22"/>
        </w:rPr>
        <w:t xml:space="preserve"> groep zakelijke rijders</w:t>
      </w:r>
      <w:r>
        <w:rPr>
          <w:rFonts w:ascii="Arial" w:eastAsia="Arial" w:hAnsi="Arial" w:cs="Arial"/>
          <w:b/>
          <w:color w:val="000000"/>
          <w:sz w:val="22"/>
          <w:szCs w:val="22"/>
        </w:rPr>
        <w:t xml:space="preserve"> moet oppassen</w:t>
      </w:r>
    </w:p>
    <w:p w14:paraId="1128EF02" w14:textId="2BF362D4" w:rsidR="00DC6AA3" w:rsidRPr="00762ABE" w:rsidRDefault="008A0398">
      <w:pPr>
        <w:widowControl w:val="0"/>
        <w:pBdr>
          <w:top w:val="nil"/>
          <w:left w:val="nil"/>
          <w:bottom w:val="nil"/>
          <w:right w:val="nil"/>
          <w:between w:val="nil"/>
        </w:pBdr>
        <w:shd w:val="clear" w:color="auto" w:fill="FFFFFF"/>
        <w:rPr>
          <w:rFonts w:ascii="Arial" w:eastAsia="Arial" w:hAnsi="Arial" w:cs="Arial"/>
          <w:bCs/>
          <w:color w:val="000000"/>
          <w:sz w:val="22"/>
          <w:szCs w:val="22"/>
        </w:rPr>
      </w:pPr>
      <w:r w:rsidRPr="00762ABE">
        <w:rPr>
          <w:rFonts w:ascii="Arial" w:eastAsia="Arial" w:hAnsi="Arial" w:cs="Arial"/>
          <w:bCs/>
          <w:color w:val="000000"/>
          <w:sz w:val="22"/>
          <w:szCs w:val="22"/>
        </w:rPr>
        <w:t xml:space="preserve">Van de </w:t>
      </w:r>
      <w:r w:rsidR="009E275E">
        <w:rPr>
          <w:rFonts w:ascii="Arial" w:eastAsia="Arial" w:hAnsi="Arial" w:cs="Arial"/>
          <w:bCs/>
          <w:color w:val="000000"/>
          <w:sz w:val="22"/>
          <w:szCs w:val="22"/>
        </w:rPr>
        <w:t>meer dan één</w:t>
      </w:r>
      <w:r w:rsidRPr="00762ABE">
        <w:rPr>
          <w:rFonts w:ascii="Arial" w:eastAsia="Arial" w:hAnsi="Arial" w:cs="Arial"/>
          <w:bCs/>
          <w:color w:val="000000"/>
          <w:sz w:val="22"/>
          <w:szCs w:val="22"/>
        </w:rPr>
        <w:t xml:space="preserve"> miljoen zakelijke rijders, rijdt </w:t>
      </w:r>
      <w:r w:rsidR="00B3339A" w:rsidRPr="00762ABE">
        <w:rPr>
          <w:rFonts w:ascii="Arial" w:eastAsia="Arial" w:hAnsi="Arial" w:cs="Arial"/>
          <w:bCs/>
          <w:color w:val="000000"/>
          <w:sz w:val="22"/>
          <w:szCs w:val="22"/>
        </w:rPr>
        <w:t>ongeveer 12% de auto alleen maar zakelijk</w:t>
      </w:r>
      <w:r w:rsidR="00C3582F">
        <w:rPr>
          <w:rFonts w:ascii="Arial" w:eastAsia="Arial" w:hAnsi="Arial" w:cs="Arial"/>
          <w:bCs/>
          <w:color w:val="000000"/>
          <w:sz w:val="22"/>
          <w:szCs w:val="22"/>
        </w:rPr>
        <w:t>,</w:t>
      </w:r>
      <w:r w:rsidR="00B3339A" w:rsidRPr="00762ABE">
        <w:rPr>
          <w:rFonts w:ascii="Arial" w:eastAsia="Arial" w:hAnsi="Arial" w:cs="Arial"/>
          <w:bCs/>
          <w:color w:val="000000"/>
          <w:sz w:val="22"/>
          <w:szCs w:val="22"/>
        </w:rPr>
        <w:t xml:space="preserve"> en betaalt dus geen bijtelling. </w:t>
      </w:r>
      <w:r w:rsidR="00C54184" w:rsidRPr="00762ABE">
        <w:rPr>
          <w:rFonts w:ascii="Arial" w:eastAsia="Arial" w:hAnsi="Arial" w:cs="Arial"/>
          <w:bCs/>
          <w:color w:val="000000"/>
          <w:sz w:val="22"/>
          <w:szCs w:val="22"/>
        </w:rPr>
        <w:t xml:space="preserve">Als zij voor een elektrische auto kiezen </w:t>
      </w:r>
      <w:r w:rsidR="009E275E">
        <w:rPr>
          <w:rFonts w:ascii="Arial" w:eastAsia="Arial" w:hAnsi="Arial" w:cs="Arial"/>
          <w:bCs/>
          <w:color w:val="000000"/>
          <w:sz w:val="22"/>
          <w:szCs w:val="22"/>
        </w:rPr>
        <w:t>en</w:t>
      </w:r>
      <w:r w:rsidR="00C54184" w:rsidRPr="00762ABE">
        <w:rPr>
          <w:rFonts w:ascii="Arial" w:eastAsia="Arial" w:hAnsi="Arial" w:cs="Arial"/>
          <w:bCs/>
          <w:color w:val="000000"/>
          <w:sz w:val="22"/>
          <w:szCs w:val="22"/>
        </w:rPr>
        <w:t xml:space="preserve"> </w:t>
      </w:r>
      <w:r w:rsidR="00762ABE">
        <w:rPr>
          <w:rFonts w:ascii="Arial" w:eastAsia="Arial" w:hAnsi="Arial" w:cs="Arial"/>
          <w:bCs/>
          <w:color w:val="000000"/>
          <w:sz w:val="22"/>
          <w:szCs w:val="22"/>
        </w:rPr>
        <w:t xml:space="preserve">deze </w:t>
      </w:r>
      <w:r w:rsidR="00C54184" w:rsidRPr="00762ABE">
        <w:rPr>
          <w:rFonts w:ascii="Arial" w:eastAsia="Arial" w:hAnsi="Arial" w:cs="Arial"/>
          <w:bCs/>
          <w:color w:val="000000"/>
          <w:sz w:val="22"/>
          <w:szCs w:val="22"/>
        </w:rPr>
        <w:t>gelijk privé gaan gebruiken (wél bijtellen), dan moeten zij de bijtelling over de eerdere maanden terugbetalen. Je betaalt dan</w:t>
      </w:r>
      <w:r w:rsidR="00762ABE">
        <w:rPr>
          <w:rFonts w:ascii="Arial" w:eastAsia="Arial" w:hAnsi="Arial" w:cs="Arial"/>
          <w:bCs/>
          <w:color w:val="000000"/>
          <w:sz w:val="22"/>
          <w:szCs w:val="22"/>
        </w:rPr>
        <w:t xml:space="preserve"> dus</w:t>
      </w:r>
      <w:r w:rsidR="00C54184" w:rsidRPr="00762ABE">
        <w:rPr>
          <w:rFonts w:ascii="Arial" w:eastAsia="Arial" w:hAnsi="Arial" w:cs="Arial"/>
          <w:bCs/>
          <w:color w:val="000000"/>
          <w:sz w:val="22"/>
          <w:szCs w:val="22"/>
        </w:rPr>
        <w:t xml:space="preserve"> alsnog de bijtelling van je vorige leaseauto</w:t>
      </w:r>
      <w:r w:rsidR="00762ABE">
        <w:rPr>
          <w:rFonts w:ascii="Arial" w:eastAsia="Arial" w:hAnsi="Arial" w:cs="Arial"/>
          <w:bCs/>
          <w:color w:val="000000"/>
          <w:sz w:val="22"/>
          <w:szCs w:val="22"/>
        </w:rPr>
        <w:t xml:space="preserve"> </w:t>
      </w:r>
      <w:r w:rsidR="00C54184" w:rsidRPr="00762ABE">
        <w:rPr>
          <w:rFonts w:ascii="Arial" w:eastAsia="Arial" w:hAnsi="Arial" w:cs="Arial"/>
          <w:bCs/>
          <w:color w:val="000000"/>
          <w:sz w:val="22"/>
          <w:szCs w:val="22"/>
        </w:rPr>
        <w:t xml:space="preserve">die je niet privé gebruikt hebt. </w:t>
      </w:r>
      <w:r w:rsidR="00762ABE">
        <w:rPr>
          <w:rFonts w:ascii="Arial" w:eastAsia="Arial" w:hAnsi="Arial" w:cs="Arial"/>
          <w:bCs/>
          <w:color w:val="000000"/>
          <w:sz w:val="22"/>
          <w:szCs w:val="22"/>
        </w:rPr>
        <w:t xml:space="preserve">Deze terugbetaling van de bijtelling wordt t/m </w:t>
      </w:r>
      <w:r w:rsidR="00C96BD1">
        <w:rPr>
          <w:rFonts w:ascii="Arial" w:eastAsia="Arial" w:hAnsi="Arial" w:cs="Arial"/>
          <w:bCs/>
          <w:color w:val="000000"/>
          <w:sz w:val="22"/>
          <w:szCs w:val="22"/>
        </w:rPr>
        <w:t xml:space="preserve">afgelopen </w:t>
      </w:r>
      <w:r w:rsidR="00762ABE">
        <w:rPr>
          <w:rFonts w:ascii="Arial" w:eastAsia="Arial" w:hAnsi="Arial" w:cs="Arial"/>
          <w:bCs/>
          <w:color w:val="000000"/>
          <w:sz w:val="22"/>
          <w:szCs w:val="22"/>
        </w:rPr>
        <w:t>januari verrekend</w:t>
      </w:r>
      <w:r w:rsidR="00C96BD1">
        <w:rPr>
          <w:rFonts w:ascii="Arial" w:eastAsia="Arial" w:hAnsi="Arial" w:cs="Arial"/>
          <w:bCs/>
          <w:color w:val="000000"/>
          <w:sz w:val="22"/>
          <w:szCs w:val="22"/>
        </w:rPr>
        <w:t xml:space="preserve">. </w:t>
      </w:r>
    </w:p>
    <w:p w14:paraId="6A65CC88" w14:textId="77777777" w:rsidR="00DC6AA3" w:rsidRPr="00762ABE" w:rsidRDefault="00DC6AA3">
      <w:pPr>
        <w:widowControl w:val="0"/>
        <w:pBdr>
          <w:top w:val="nil"/>
          <w:left w:val="nil"/>
          <w:bottom w:val="nil"/>
          <w:right w:val="nil"/>
          <w:between w:val="nil"/>
        </w:pBdr>
        <w:shd w:val="clear" w:color="auto" w:fill="FFFFFF"/>
        <w:rPr>
          <w:rFonts w:ascii="Arial" w:eastAsia="Arial" w:hAnsi="Arial" w:cs="Arial"/>
          <w:bCs/>
          <w:color w:val="000000"/>
          <w:sz w:val="22"/>
          <w:szCs w:val="22"/>
        </w:rPr>
      </w:pPr>
    </w:p>
    <w:p w14:paraId="5E646F12" w14:textId="5AA661F8" w:rsidR="00DC6AA3" w:rsidRDefault="00800594">
      <w:pPr>
        <w:widowControl w:val="0"/>
        <w:pBdr>
          <w:top w:val="nil"/>
          <w:left w:val="nil"/>
          <w:bottom w:val="nil"/>
          <w:right w:val="nil"/>
          <w:between w:val="nil"/>
        </w:pBdr>
        <w:shd w:val="clear" w:color="auto" w:fill="FFFFFF"/>
        <w:rPr>
          <w:rFonts w:ascii="Arial" w:eastAsia="Arial" w:hAnsi="Arial" w:cs="Arial"/>
          <w:b/>
          <w:color w:val="000000"/>
          <w:sz w:val="22"/>
          <w:szCs w:val="22"/>
        </w:rPr>
      </w:pPr>
      <w:r>
        <w:rPr>
          <w:rFonts w:ascii="Arial" w:eastAsia="Arial" w:hAnsi="Arial" w:cs="Arial"/>
          <w:b/>
          <w:color w:val="000000"/>
          <w:sz w:val="22"/>
          <w:szCs w:val="22"/>
        </w:rPr>
        <w:t>Overstapmoment op 1 januari</w:t>
      </w:r>
    </w:p>
    <w:p w14:paraId="4E05F46F" w14:textId="5C70A295" w:rsidR="00370866" w:rsidRDefault="00DC6AA3">
      <w:pPr>
        <w:widowControl w:val="0"/>
        <w:pBdr>
          <w:top w:val="nil"/>
          <w:left w:val="nil"/>
          <w:bottom w:val="nil"/>
          <w:right w:val="nil"/>
          <w:between w:val="nil"/>
        </w:pBdr>
        <w:shd w:val="clear" w:color="auto" w:fill="FFFFFF"/>
        <w:rPr>
          <w:rFonts w:ascii="Arial" w:eastAsia="Arial" w:hAnsi="Arial" w:cs="Arial"/>
          <w:bCs/>
          <w:color w:val="000000"/>
          <w:sz w:val="22"/>
          <w:szCs w:val="22"/>
        </w:rPr>
      </w:pPr>
      <w:r w:rsidRPr="00762ABE">
        <w:rPr>
          <w:rFonts w:ascii="Arial" w:eastAsia="Arial" w:hAnsi="Arial" w:cs="Arial"/>
          <w:bCs/>
          <w:color w:val="000000"/>
          <w:sz w:val="22"/>
          <w:szCs w:val="22"/>
        </w:rPr>
        <w:t>Er zijn slechts twee momenten wa</w:t>
      </w:r>
      <w:r w:rsidR="00370866" w:rsidRPr="00762ABE">
        <w:rPr>
          <w:rFonts w:ascii="Arial" w:eastAsia="Arial" w:hAnsi="Arial" w:cs="Arial"/>
          <w:bCs/>
          <w:color w:val="000000"/>
          <w:sz w:val="22"/>
          <w:szCs w:val="22"/>
        </w:rPr>
        <w:t>nneer je ‘kosteloos’ kunt overstappen van</w:t>
      </w:r>
      <w:r w:rsidR="00765EF5" w:rsidRPr="00762ABE">
        <w:rPr>
          <w:rFonts w:ascii="Arial" w:eastAsia="Arial" w:hAnsi="Arial" w:cs="Arial"/>
          <w:bCs/>
          <w:color w:val="000000"/>
          <w:sz w:val="22"/>
          <w:szCs w:val="22"/>
        </w:rPr>
        <w:t>,</w:t>
      </w:r>
      <w:r w:rsidR="00370866" w:rsidRPr="00762ABE">
        <w:rPr>
          <w:rFonts w:ascii="Arial" w:eastAsia="Arial" w:hAnsi="Arial" w:cs="Arial"/>
          <w:bCs/>
          <w:color w:val="000000"/>
          <w:sz w:val="22"/>
          <w:szCs w:val="22"/>
        </w:rPr>
        <w:t xml:space="preserve"> wel bijtellen naar niet bijtellen</w:t>
      </w:r>
      <w:r w:rsidR="00765EF5" w:rsidRPr="00762ABE">
        <w:rPr>
          <w:rFonts w:ascii="Arial" w:eastAsia="Arial" w:hAnsi="Arial" w:cs="Arial"/>
          <w:bCs/>
          <w:color w:val="000000"/>
          <w:sz w:val="22"/>
          <w:szCs w:val="22"/>
        </w:rPr>
        <w:t>,</w:t>
      </w:r>
      <w:r w:rsidR="00370866" w:rsidRPr="00762ABE">
        <w:rPr>
          <w:rFonts w:ascii="Arial" w:eastAsia="Arial" w:hAnsi="Arial" w:cs="Arial"/>
          <w:bCs/>
          <w:color w:val="000000"/>
          <w:sz w:val="22"/>
          <w:szCs w:val="22"/>
        </w:rPr>
        <w:t xml:space="preserve"> en andersom. </w:t>
      </w:r>
      <w:r w:rsidR="007A2FDA">
        <w:rPr>
          <w:rFonts w:ascii="Arial" w:eastAsia="Arial" w:hAnsi="Arial" w:cs="Arial"/>
          <w:bCs/>
          <w:color w:val="000000"/>
          <w:sz w:val="22"/>
          <w:szCs w:val="22"/>
        </w:rPr>
        <w:t>Normaal ligt die keuze</w:t>
      </w:r>
      <w:r w:rsidR="00765EF5" w:rsidRPr="00762ABE">
        <w:rPr>
          <w:rFonts w:ascii="Arial" w:eastAsia="Arial" w:hAnsi="Arial" w:cs="Arial"/>
          <w:bCs/>
          <w:color w:val="000000"/>
          <w:sz w:val="22"/>
          <w:szCs w:val="22"/>
        </w:rPr>
        <w:t xml:space="preserve"> bij een nieuw kalenderjaar, dus </w:t>
      </w:r>
      <w:r w:rsidR="007A2FDA">
        <w:rPr>
          <w:rFonts w:ascii="Arial" w:eastAsia="Arial" w:hAnsi="Arial" w:cs="Arial"/>
          <w:bCs/>
          <w:color w:val="000000"/>
          <w:sz w:val="22"/>
          <w:szCs w:val="22"/>
        </w:rPr>
        <w:t xml:space="preserve">op </w:t>
      </w:r>
      <w:r w:rsidR="00765EF5" w:rsidRPr="00762ABE">
        <w:rPr>
          <w:rFonts w:ascii="Arial" w:eastAsia="Arial" w:hAnsi="Arial" w:cs="Arial"/>
          <w:bCs/>
          <w:color w:val="000000"/>
          <w:sz w:val="22"/>
          <w:szCs w:val="22"/>
        </w:rPr>
        <w:t>1 januari</w:t>
      </w:r>
      <w:r w:rsidR="00C3582F">
        <w:rPr>
          <w:rFonts w:ascii="Arial" w:eastAsia="Arial" w:hAnsi="Arial" w:cs="Arial"/>
          <w:bCs/>
          <w:color w:val="000000"/>
          <w:sz w:val="22"/>
          <w:szCs w:val="22"/>
        </w:rPr>
        <w:t>. Maar ook a</w:t>
      </w:r>
      <w:r w:rsidR="007A2FDA">
        <w:rPr>
          <w:rFonts w:ascii="Arial" w:eastAsia="Arial" w:hAnsi="Arial" w:cs="Arial"/>
          <w:bCs/>
          <w:color w:val="000000"/>
          <w:sz w:val="22"/>
          <w:szCs w:val="22"/>
        </w:rPr>
        <w:t>ls</w:t>
      </w:r>
      <w:r w:rsidR="001A51AB" w:rsidRPr="00762ABE">
        <w:rPr>
          <w:rFonts w:ascii="Arial" w:eastAsia="Arial" w:hAnsi="Arial" w:cs="Arial"/>
          <w:bCs/>
          <w:color w:val="000000"/>
          <w:sz w:val="22"/>
          <w:szCs w:val="22"/>
        </w:rPr>
        <w:t xml:space="preserve"> je van werkgever wisselt</w:t>
      </w:r>
      <w:r w:rsidR="00C3582F">
        <w:rPr>
          <w:rFonts w:ascii="Arial" w:eastAsia="Arial" w:hAnsi="Arial" w:cs="Arial"/>
          <w:bCs/>
          <w:color w:val="000000"/>
          <w:sz w:val="22"/>
          <w:szCs w:val="22"/>
        </w:rPr>
        <w:t>,</w:t>
      </w:r>
      <w:r w:rsidR="007A2FDA">
        <w:rPr>
          <w:rFonts w:ascii="Arial" w:eastAsia="Arial" w:hAnsi="Arial" w:cs="Arial"/>
          <w:bCs/>
          <w:color w:val="000000"/>
          <w:sz w:val="22"/>
          <w:szCs w:val="22"/>
        </w:rPr>
        <w:t xml:space="preserve"> zijn er onder voorwaarden ook mogelijkheden om te switchen.</w:t>
      </w:r>
    </w:p>
    <w:p w14:paraId="557F1992" w14:textId="77777777" w:rsidR="00762ABE" w:rsidRDefault="00762ABE">
      <w:pPr>
        <w:widowControl w:val="0"/>
        <w:pBdr>
          <w:top w:val="nil"/>
          <w:left w:val="nil"/>
          <w:bottom w:val="nil"/>
          <w:right w:val="nil"/>
          <w:between w:val="nil"/>
        </w:pBdr>
        <w:shd w:val="clear" w:color="auto" w:fill="FFFFFF"/>
        <w:rPr>
          <w:rFonts w:ascii="Arial" w:eastAsia="Arial" w:hAnsi="Arial" w:cs="Arial"/>
          <w:bCs/>
          <w:color w:val="000000"/>
          <w:sz w:val="22"/>
          <w:szCs w:val="22"/>
        </w:rPr>
      </w:pPr>
    </w:p>
    <w:p w14:paraId="0804C850" w14:textId="1F1F64D3" w:rsidR="00762ABE" w:rsidRPr="00762ABE" w:rsidRDefault="009E275E" w:rsidP="008C2875">
      <w:pPr>
        <w:widowControl w:val="0"/>
        <w:pBdr>
          <w:top w:val="nil"/>
          <w:left w:val="nil"/>
          <w:bottom w:val="nil"/>
          <w:right w:val="nil"/>
          <w:between w:val="nil"/>
        </w:pBdr>
        <w:shd w:val="clear" w:color="auto" w:fill="FFFFFF"/>
        <w:rPr>
          <w:rFonts w:ascii="Arial" w:eastAsia="Arial" w:hAnsi="Arial" w:cs="Arial"/>
          <w:bCs/>
          <w:i/>
          <w:iCs/>
          <w:color w:val="000000"/>
          <w:sz w:val="22"/>
          <w:szCs w:val="22"/>
        </w:rPr>
      </w:pPr>
      <w:r>
        <w:rPr>
          <w:rFonts w:ascii="Arial" w:eastAsia="Arial" w:hAnsi="Arial" w:cs="Arial"/>
          <w:bCs/>
          <w:i/>
          <w:iCs/>
          <w:color w:val="000000"/>
          <w:sz w:val="22"/>
          <w:szCs w:val="22"/>
        </w:rPr>
        <w:t xml:space="preserve">Jan van Delft hierover: </w:t>
      </w:r>
      <w:r w:rsidR="00762ABE" w:rsidRPr="00762ABE">
        <w:rPr>
          <w:rFonts w:ascii="Arial" w:eastAsia="Arial" w:hAnsi="Arial" w:cs="Arial"/>
          <w:bCs/>
          <w:i/>
          <w:iCs/>
          <w:color w:val="000000"/>
          <w:sz w:val="22"/>
          <w:szCs w:val="22"/>
        </w:rPr>
        <w:t>“</w:t>
      </w:r>
      <w:r>
        <w:rPr>
          <w:rFonts w:ascii="Arial" w:eastAsia="Arial" w:hAnsi="Arial" w:cs="Arial"/>
          <w:bCs/>
          <w:i/>
          <w:iCs/>
          <w:color w:val="000000"/>
          <w:sz w:val="22"/>
          <w:szCs w:val="22"/>
        </w:rPr>
        <w:t>Een belangrijke tip en stelregel. Als je nu een zakenauto hebt maar</w:t>
      </w:r>
      <w:r w:rsidR="00C3582F">
        <w:rPr>
          <w:rFonts w:ascii="Arial" w:eastAsia="Arial" w:hAnsi="Arial" w:cs="Arial"/>
          <w:bCs/>
          <w:i/>
          <w:iCs/>
          <w:color w:val="000000"/>
          <w:sz w:val="22"/>
          <w:szCs w:val="22"/>
        </w:rPr>
        <w:t xml:space="preserve"> </w:t>
      </w:r>
      <w:r>
        <w:rPr>
          <w:rFonts w:ascii="Arial" w:eastAsia="Arial" w:hAnsi="Arial" w:cs="Arial"/>
          <w:bCs/>
          <w:i/>
          <w:iCs/>
          <w:color w:val="000000"/>
          <w:sz w:val="22"/>
          <w:szCs w:val="22"/>
        </w:rPr>
        <w:t xml:space="preserve">niet bijtelt, dan kan je tot 1 januari je nieuwe elektrische nog </w:t>
      </w:r>
      <w:r w:rsidRPr="00C3582F">
        <w:rPr>
          <w:rFonts w:ascii="Arial" w:eastAsia="Arial" w:hAnsi="Arial" w:cs="Arial"/>
          <w:bCs/>
          <w:i/>
          <w:iCs/>
          <w:color w:val="000000"/>
          <w:sz w:val="22"/>
          <w:szCs w:val="22"/>
          <w:u w:val="single"/>
        </w:rPr>
        <w:t xml:space="preserve">niet </w:t>
      </w:r>
      <w:r w:rsidR="00762ABE" w:rsidRPr="00C3582F">
        <w:rPr>
          <w:rFonts w:ascii="Arial" w:eastAsia="Arial" w:hAnsi="Arial" w:cs="Arial"/>
          <w:bCs/>
          <w:i/>
          <w:iCs/>
          <w:color w:val="000000"/>
          <w:sz w:val="22"/>
          <w:szCs w:val="22"/>
          <w:u w:val="single"/>
        </w:rPr>
        <w:t>privé</w:t>
      </w:r>
      <w:r w:rsidRPr="00C3582F">
        <w:rPr>
          <w:rFonts w:ascii="Arial" w:eastAsia="Arial" w:hAnsi="Arial" w:cs="Arial"/>
          <w:bCs/>
          <w:i/>
          <w:iCs/>
          <w:color w:val="000000"/>
          <w:sz w:val="22"/>
          <w:szCs w:val="22"/>
          <w:u w:val="single"/>
        </w:rPr>
        <w:t xml:space="preserve"> gebruiken</w:t>
      </w:r>
      <w:r>
        <w:rPr>
          <w:rFonts w:ascii="Arial" w:eastAsia="Arial" w:hAnsi="Arial" w:cs="Arial"/>
          <w:bCs/>
          <w:i/>
          <w:iCs/>
          <w:color w:val="000000"/>
          <w:sz w:val="22"/>
          <w:szCs w:val="22"/>
        </w:rPr>
        <w:t>”.</w:t>
      </w:r>
    </w:p>
    <w:p w14:paraId="3A856979" w14:textId="77777777" w:rsidR="00762ABE" w:rsidRDefault="00762ABE">
      <w:pPr>
        <w:widowControl w:val="0"/>
        <w:pBdr>
          <w:top w:val="nil"/>
          <w:left w:val="nil"/>
          <w:bottom w:val="nil"/>
          <w:right w:val="nil"/>
          <w:between w:val="nil"/>
        </w:pBdr>
        <w:shd w:val="clear" w:color="auto" w:fill="FFFFFF"/>
        <w:rPr>
          <w:rFonts w:ascii="Arial" w:eastAsia="Arial" w:hAnsi="Arial" w:cs="Arial"/>
          <w:bCs/>
          <w:color w:val="000000"/>
          <w:sz w:val="22"/>
          <w:szCs w:val="22"/>
        </w:rPr>
      </w:pPr>
    </w:p>
    <w:p w14:paraId="2B2C1A94" w14:textId="77777777" w:rsidR="009E275E" w:rsidRDefault="009E275E" w:rsidP="009E275E">
      <w:pPr>
        <w:widowControl w:val="0"/>
        <w:pBdr>
          <w:top w:val="nil"/>
          <w:left w:val="nil"/>
          <w:bottom w:val="nil"/>
          <w:right w:val="nil"/>
          <w:between w:val="nil"/>
        </w:pBdr>
        <w:shd w:val="clear" w:color="auto" w:fill="FFFFFF"/>
        <w:rPr>
          <w:rFonts w:ascii="Arial" w:eastAsia="Arial" w:hAnsi="Arial" w:cs="Arial"/>
          <w:b/>
          <w:color w:val="000000"/>
          <w:sz w:val="22"/>
          <w:szCs w:val="22"/>
        </w:rPr>
      </w:pPr>
      <w:r>
        <w:rPr>
          <w:rFonts w:ascii="Arial" w:eastAsia="Arial" w:hAnsi="Arial" w:cs="Arial"/>
          <w:b/>
          <w:color w:val="000000"/>
          <w:sz w:val="22"/>
          <w:szCs w:val="22"/>
        </w:rPr>
        <w:t>Belastingwetgeving niet flexibel genoeg</w:t>
      </w:r>
    </w:p>
    <w:p w14:paraId="56046E84" w14:textId="1DBB3FE2" w:rsidR="00762ABE" w:rsidRPr="00762ABE" w:rsidRDefault="009E275E">
      <w:pPr>
        <w:widowControl w:val="0"/>
        <w:pBdr>
          <w:top w:val="nil"/>
          <w:left w:val="nil"/>
          <w:bottom w:val="nil"/>
          <w:right w:val="nil"/>
          <w:between w:val="nil"/>
        </w:pBdr>
        <w:shd w:val="clear" w:color="auto" w:fill="FFFFFF"/>
        <w:rPr>
          <w:rFonts w:ascii="Arial" w:eastAsia="Arial" w:hAnsi="Arial" w:cs="Arial"/>
          <w:bCs/>
          <w:color w:val="000000"/>
          <w:sz w:val="22"/>
          <w:szCs w:val="22"/>
        </w:rPr>
      </w:pPr>
      <w:r>
        <w:rPr>
          <w:rFonts w:ascii="Arial" w:eastAsia="Arial" w:hAnsi="Arial" w:cs="Arial"/>
          <w:bCs/>
          <w:color w:val="000000"/>
          <w:sz w:val="22"/>
          <w:szCs w:val="22"/>
        </w:rPr>
        <w:t xml:space="preserve">Veel </w:t>
      </w:r>
      <w:r w:rsidR="00DB11DC">
        <w:rPr>
          <w:rFonts w:ascii="Arial" w:eastAsia="Arial" w:hAnsi="Arial" w:cs="Arial"/>
          <w:bCs/>
          <w:color w:val="000000"/>
          <w:sz w:val="22"/>
          <w:szCs w:val="22"/>
        </w:rPr>
        <w:t xml:space="preserve">zakelijke </w:t>
      </w:r>
      <w:r>
        <w:rPr>
          <w:rFonts w:ascii="Arial" w:eastAsia="Arial" w:hAnsi="Arial" w:cs="Arial"/>
          <w:bCs/>
          <w:color w:val="000000"/>
          <w:sz w:val="22"/>
          <w:szCs w:val="22"/>
        </w:rPr>
        <w:t xml:space="preserve">rijders zijn de fout in gegaan met bovenstaande </w:t>
      </w:r>
      <w:r w:rsidR="00800594">
        <w:rPr>
          <w:rFonts w:ascii="Arial" w:eastAsia="Arial" w:hAnsi="Arial" w:cs="Arial"/>
          <w:bCs/>
          <w:color w:val="000000"/>
          <w:sz w:val="22"/>
          <w:szCs w:val="22"/>
        </w:rPr>
        <w:t xml:space="preserve">wetgeving. VZR vindt deze regelgeving waarbij je maar één keer per jaar kan switchen veel te star en pleit voor flexibilisering. Ook het gaan rijden van een andere auto zou een mogelijkheid moeten geven om van “systeem” te wisselen. VZR is hierover in gesprek met de </w:t>
      </w:r>
      <w:r w:rsidR="00202028">
        <w:rPr>
          <w:rFonts w:ascii="Arial" w:eastAsia="Arial" w:hAnsi="Arial" w:cs="Arial"/>
          <w:bCs/>
          <w:color w:val="000000"/>
          <w:sz w:val="22"/>
          <w:szCs w:val="22"/>
        </w:rPr>
        <w:t>B</w:t>
      </w:r>
      <w:r w:rsidR="00800594">
        <w:rPr>
          <w:rFonts w:ascii="Arial" w:eastAsia="Arial" w:hAnsi="Arial" w:cs="Arial"/>
          <w:bCs/>
          <w:color w:val="000000"/>
          <w:sz w:val="22"/>
          <w:szCs w:val="22"/>
        </w:rPr>
        <w:t>elastingdienst, maar vooralsnog krijgt VZR nul op rekest.</w:t>
      </w:r>
    </w:p>
    <w:p w14:paraId="03109420" w14:textId="1BE7072E" w:rsidR="00370866" w:rsidRDefault="00370866">
      <w:pPr>
        <w:widowControl w:val="0"/>
        <w:pBdr>
          <w:top w:val="nil"/>
          <w:left w:val="nil"/>
          <w:bottom w:val="nil"/>
          <w:right w:val="nil"/>
          <w:between w:val="nil"/>
        </w:pBdr>
        <w:shd w:val="clear" w:color="auto" w:fill="FFFFFF"/>
        <w:rPr>
          <w:rFonts w:ascii="Arial" w:eastAsia="Arial" w:hAnsi="Arial" w:cs="Arial"/>
          <w:b/>
          <w:color w:val="000000"/>
          <w:sz w:val="22"/>
          <w:szCs w:val="22"/>
        </w:rPr>
      </w:pPr>
    </w:p>
    <w:p w14:paraId="19E7559F" w14:textId="77777777" w:rsidR="00A51C65" w:rsidRDefault="00A51C65">
      <w:pPr>
        <w:widowControl w:val="0"/>
        <w:pBdr>
          <w:top w:val="nil"/>
          <w:left w:val="nil"/>
          <w:bottom w:val="nil"/>
          <w:right w:val="nil"/>
          <w:between w:val="nil"/>
        </w:pBdr>
        <w:shd w:val="clear" w:color="auto" w:fill="FFFFFF"/>
        <w:rPr>
          <w:rFonts w:ascii="Arial" w:eastAsia="Arial" w:hAnsi="Arial" w:cs="Arial"/>
          <w:b/>
          <w:color w:val="000000"/>
          <w:sz w:val="22"/>
          <w:szCs w:val="22"/>
        </w:rPr>
      </w:pPr>
    </w:p>
    <w:p w14:paraId="5ACC87A2" w14:textId="77777777" w:rsidR="0016658A" w:rsidRDefault="00EC177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O</w:t>
      </w:r>
      <w:r w:rsidR="00690BB9">
        <w:rPr>
          <w:rFonts w:ascii="Arial" w:eastAsia="Arial" w:hAnsi="Arial" w:cs="Arial"/>
          <w:b/>
          <w:color w:val="000000"/>
          <w:sz w:val="22"/>
          <w:szCs w:val="22"/>
        </w:rPr>
        <w:t>ver Vereniging Zakelijke Rijders:</w:t>
      </w:r>
    </w:p>
    <w:p w14:paraId="737C27A4" w14:textId="0BE86910" w:rsidR="0016658A" w:rsidRDefault="00690BB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Vereniging Zakelijke Rijders (VZR) is de belangenbehartiger voor berijders van een auto van de zaak. Zij zet zich in voor ruim </w:t>
      </w:r>
      <w:r w:rsidR="003638E3">
        <w:rPr>
          <w:rFonts w:ascii="Arial" w:eastAsia="Arial" w:hAnsi="Arial" w:cs="Arial"/>
          <w:color w:val="000000"/>
          <w:sz w:val="22"/>
          <w:szCs w:val="22"/>
        </w:rPr>
        <w:t>één</w:t>
      </w:r>
      <w:r>
        <w:rPr>
          <w:rFonts w:ascii="Arial" w:eastAsia="Arial" w:hAnsi="Arial" w:cs="Arial"/>
          <w:color w:val="000000"/>
          <w:sz w:val="22"/>
          <w:szCs w:val="22"/>
        </w:rPr>
        <w:t xml:space="preserve"> miljoen mensen die over een leaseauto of andere auto van de zaak beschikken </w:t>
      </w:r>
      <w:r w:rsidR="00FF1FCE">
        <w:rPr>
          <w:rFonts w:ascii="Arial" w:eastAsia="Arial" w:hAnsi="Arial" w:cs="Arial"/>
          <w:color w:val="000000"/>
          <w:sz w:val="22"/>
          <w:szCs w:val="22"/>
        </w:rPr>
        <w:t>é</w:t>
      </w:r>
      <w:bookmarkStart w:id="0" w:name="_GoBack"/>
      <w:bookmarkEnd w:id="0"/>
      <w:r>
        <w:rPr>
          <w:rFonts w:ascii="Arial" w:eastAsia="Arial" w:hAnsi="Arial" w:cs="Arial"/>
          <w:color w:val="000000"/>
          <w:sz w:val="22"/>
          <w:szCs w:val="22"/>
        </w:rPr>
        <w:t>n voor mensen die zakelijke kilometers rijden in hun privéauto.</w:t>
      </w:r>
    </w:p>
    <w:p w14:paraId="7D09BDF4" w14:textId="77777777" w:rsidR="0016658A" w:rsidRDefault="0016658A">
      <w:pPr>
        <w:widowControl w:val="0"/>
        <w:pBdr>
          <w:top w:val="nil"/>
          <w:left w:val="nil"/>
          <w:bottom w:val="nil"/>
          <w:right w:val="nil"/>
          <w:between w:val="nil"/>
        </w:pBdr>
        <w:rPr>
          <w:rFonts w:ascii="Arial" w:eastAsia="Arial" w:hAnsi="Arial" w:cs="Arial"/>
          <w:b/>
          <w:sz w:val="22"/>
          <w:szCs w:val="22"/>
        </w:rPr>
      </w:pPr>
    </w:p>
    <w:p w14:paraId="79C931BF" w14:textId="77777777" w:rsidR="0016658A" w:rsidRDefault="00690BB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Voor aanvullende informatie kunt u contact opnemen met</w:t>
      </w:r>
      <w:r w:rsidR="001B48B1">
        <w:rPr>
          <w:rFonts w:ascii="Arial" w:eastAsia="Arial" w:hAnsi="Arial" w:cs="Arial"/>
          <w:b/>
          <w:color w:val="000000"/>
          <w:sz w:val="22"/>
          <w:szCs w:val="22"/>
        </w:rPr>
        <w:t xml:space="preserve"> VZR-</w:t>
      </w:r>
      <w:r>
        <w:rPr>
          <w:rFonts w:ascii="Arial" w:eastAsia="Arial" w:hAnsi="Arial" w:cs="Arial"/>
          <w:b/>
          <w:color w:val="000000"/>
          <w:sz w:val="22"/>
          <w:szCs w:val="22"/>
        </w:rPr>
        <w:t>voorzitter</w:t>
      </w:r>
      <w:r w:rsidR="001B48B1">
        <w:rPr>
          <w:rFonts w:ascii="Arial" w:eastAsia="Arial" w:hAnsi="Arial" w:cs="Arial"/>
          <w:b/>
          <w:color w:val="000000"/>
          <w:sz w:val="22"/>
          <w:szCs w:val="22"/>
        </w:rPr>
        <w:t xml:space="preserve"> </w:t>
      </w:r>
      <w:r>
        <w:rPr>
          <w:rFonts w:ascii="Arial" w:eastAsia="Arial" w:hAnsi="Arial" w:cs="Arial"/>
          <w:b/>
          <w:color w:val="000000"/>
          <w:sz w:val="22"/>
          <w:szCs w:val="22"/>
        </w:rPr>
        <w:t>Jan van Delft: 06-51872274.</w:t>
      </w:r>
    </w:p>
    <w:sectPr w:rsidR="0016658A">
      <w:headerReference w:type="default" r:id="rId6"/>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23224" w14:textId="77777777" w:rsidR="00191EDA" w:rsidRDefault="00191EDA">
      <w:r>
        <w:separator/>
      </w:r>
    </w:p>
  </w:endnote>
  <w:endnote w:type="continuationSeparator" w:id="0">
    <w:p w14:paraId="61204525" w14:textId="77777777" w:rsidR="00191EDA" w:rsidRDefault="0019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8EC9" w14:textId="77777777" w:rsidR="0016658A" w:rsidRDefault="00690BB9">
    <w:pPr>
      <w:widowControl w:val="0"/>
      <w:pBdr>
        <w:top w:val="nil"/>
        <w:left w:val="nil"/>
        <w:bottom w:val="nil"/>
        <w:right w:val="nil"/>
        <w:between w:val="nil"/>
      </w:pBdr>
      <w:tabs>
        <w:tab w:val="center" w:pos="4536"/>
        <w:tab w:val="right" w:pos="9072"/>
      </w:tabs>
      <w:rPr>
        <w:color w:val="BFBFBF"/>
        <w:sz w:val="24"/>
        <w:szCs w:val="24"/>
      </w:rPr>
    </w:pPr>
    <w:r>
      <w:rPr>
        <w:color w:val="BFBFBF"/>
        <w:sz w:val="24"/>
        <w:szCs w:val="24"/>
      </w:rPr>
      <w:t xml:space="preserve">www.vzr.nl   Lange Dreef 8, 4131 NH Vianen  KvK. 30246214  info@vzr.nl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D91BC" w14:textId="77777777" w:rsidR="00191EDA" w:rsidRDefault="00191EDA">
      <w:r>
        <w:separator/>
      </w:r>
    </w:p>
  </w:footnote>
  <w:footnote w:type="continuationSeparator" w:id="0">
    <w:p w14:paraId="608C2F4B" w14:textId="77777777" w:rsidR="00191EDA" w:rsidRDefault="00191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2285" w14:textId="4757BAD7" w:rsidR="0016658A" w:rsidRDefault="00720617">
    <w:pPr>
      <w:widowControl w:val="0"/>
      <w:pBdr>
        <w:top w:val="nil"/>
        <w:left w:val="nil"/>
        <w:bottom w:val="nil"/>
        <w:right w:val="nil"/>
        <w:between w:val="nil"/>
      </w:pBdr>
      <w:tabs>
        <w:tab w:val="center" w:pos="4536"/>
        <w:tab w:val="right" w:pos="9072"/>
      </w:tabs>
      <w:rPr>
        <w:rFonts w:ascii="Book Antiqua" w:eastAsia="Book Antiqua" w:hAnsi="Book Antiqua" w:cs="Book Antiqua"/>
        <w:color w:val="000000"/>
        <w:sz w:val="24"/>
        <w:szCs w:val="24"/>
      </w:rPr>
    </w:pPr>
    <w:r>
      <w:rPr>
        <w:rFonts w:ascii="Book Antiqua" w:eastAsia="Book Antiqua" w:hAnsi="Book Antiqua" w:cs="Book Antiqua"/>
        <w:noProof/>
        <w:color w:val="000000"/>
        <w:sz w:val="24"/>
        <w:szCs w:val="24"/>
      </w:rPr>
      <w:drawing>
        <wp:inline distT="0" distB="0" distL="0" distR="0" wp14:anchorId="56B3A395" wp14:editId="52D81984">
          <wp:extent cx="2857500" cy="84582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8458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8A"/>
    <w:rsid w:val="00080DC1"/>
    <w:rsid w:val="000962A5"/>
    <w:rsid w:val="000F6347"/>
    <w:rsid w:val="0011738E"/>
    <w:rsid w:val="0016658A"/>
    <w:rsid w:val="00191EDA"/>
    <w:rsid w:val="001A51AB"/>
    <w:rsid w:val="001B48B1"/>
    <w:rsid w:val="00202028"/>
    <w:rsid w:val="00277F05"/>
    <w:rsid w:val="002810FB"/>
    <w:rsid w:val="00285545"/>
    <w:rsid w:val="00305E6D"/>
    <w:rsid w:val="003638E3"/>
    <w:rsid w:val="00370866"/>
    <w:rsid w:val="00397B9D"/>
    <w:rsid w:val="00472920"/>
    <w:rsid w:val="004C1839"/>
    <w:rsid w:val="00506BB1"/>
    <w:rsid w:val="005125EF"/>
    <w:rsid w:val="0051730C"/>
    <w:rsid w:val="0052312E"/>
    <w:rsid w:val="00544A8B"/>
    <w:rsid w:val="005707C7"/>
    <w:rsid w:val="005A6173"/>
    <w:rsid w:val="00656549"/>
    <w:rsid w:val="0067568B"/>
    <w:rsid w:val="0068214F"/>
    <w:rsid w:val="00684A5A"/>
    <w:rsid w:val="00690BB9"/>
    <w:rsid w:val="006F6158"/>
    <w:rsid w:val="00702EAA"/>
    <w:rsid w:val="00720617"/>
    <w:rsid w:val="00762ABE"/>
    <w:rsid w:val="00765EF5"/>
    <w:rsid w:val="00794633"/>
    <w:rsid w:val="007A2FDA"/>
    <w:rsid w:val="00800594"/>
    <w:rsid w:val="008174F2"/>
    <w:rsid w:val="00817917"/>
    <w:rsid w:val="00895BEE"/>
    <w:rsid w:val="008A0398"/>
    <w:rsid w:val="008C2875"/>
    <w:rsid w:val="008E3FEA"/>
    <w:rsid w:val="00947736"/>
    <w:rsid w:val="009674EC"/>
    <w:rsid w:val="00981407"/>
    <w:rsid w:val="00987DC3"/>
    <w:rsid w:val="009B5706"/>
    <w:rsid w:val="009E273A"/>
    <w:rsid w:val="009E275E"/>
    <w:rsid w:val="00A0207A"/>
    <w:rsid w:val="00A51C65"/>
    <w:rsid w:val="00A965CA"/>
    <w:rsid w:val="00AA14A0"/>
    <w:rsid w:val="00B171BB"/>
    <w:rsid w:val="00B3339A"/>
    <w:rsid w:val="00BE6C27"/>
    <w:rsid w:val="00C3582F"/>
    <w:rsid w:val="00C54184"/>
    <w:rsid w:val="00C864AD"/>
    <w:rsid w:val="00C96BD1"/>
    <w:rsid w:val="00CA7890"/>
    <w:rsid w:val="00CC790C"/>
    <w:rsid w:val="00D14CAD"/>
    <w:rsid w:val="00DB11DC"/>
    <w:rsid w:val="00DC6AA3"/>
    <w:rsid w:val="00E25A17"/>
    <w:rsid w:val="00E55A03"/>
    <w:rsid w:val="00EC1774"/>
    <w:rsid w:val="00ED409B"/>
    <w:rsid w:val="00EE7BC4"/>
    <w:rsid w:val="00F077ED"/>
    <w:rsid w:val="00F35764"/>
    <w:rsid w:val="00FA719B"/>
    <w:rsid w:val="00FB05AA"/>
    <w:rsid w:val="00FC693C"/>
    <w:rsid w:val="00FD5655"/>
    <w:rsid w:val="00FF1F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8FEE5"/>
  <w15:docId w15:val="{6F457E60-489B-4CC3-8445-93445BAF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2810FB"/>
    <w:rPr>
      <w:color w:val="0563C1"/>
      <w:u w:val="single"/>
    </w:rPr>
  </w:style>
  <w:style w:type="character" w:styleId="Onopgelostemelding">
    <w:name w:val="Unresolved Mention"/>
    <w:uiPriority w:val="99"/>
    <w:semiHidden/>
    <w:unhideWhenUsed/>
    <w:rsid w:val="002810FB"/>
    <w:rPr>
      <w:color w:val="605E5C"/>
      <w:shd w:val="clear" w:color="auto" w:fill="E1DFDD"/>
    </w:rPr>
  </w:style>
  <w:style w:type="character" w:styleId="Verwijzingopmerking">
    <w:name w:val="annotation reference"/>
    <w:uiPriority w:val="99"/>
    <w:semiHidden/>
    <w:unhideWhenUsed/>
    <w:rsid w:val="0067568B"/>
    <w:rPr>
      <w:sz w:val="16"/>
      <w:szCs w:val="16"/>
    </w:rPr>
  </w:style>
  <w:style w:type="paragraph" w:styleId="Tekstopmerking">
    <w:name w:val="annotation text"/>
    <w:basedOn w:val="Standaard"/>
    <w:link w:val="TekstopmerkingChar"/>
    <w:uiPriority w:val="99"/>
    <w:semiHidden/>
    <w:unhideWhenUsed/>
    <w:rsid w:val="0067568B"/>
  </w:style>
  <w:style w:type="character" w:customStyle="1" w:styleId="TekstopmerkingChar">
    <w:name w:val="Tekst opmerking Char"/>
    <w:basedOn w:val="Standaardalinea-lettertype"/>
    <w:link w:val="Tekstopmerking"/>
    <w:uiPriority w:val="99"/>
    <w:semiHidden/>
    <w:rsid w:val="0067568B"/>
  </w:style>
  <w:style w:type="paragraph" w:styleId="Onderwerpvanopmerking">
    <w:name w:val="annotation subject"/>
    <w:basedOn w:val="Tekstopmerking"/>
    <w:next w:val="Tekstopmerking"/>
    <w:link w:val="OnderwerpvanopmerkingChar"/>
    <w:uiPriority w:val="99"/>
    <w:semiHidden/>
    <w:unhideWhenUsed/>
    <w:rsid w:val="0067568B"/>
    <w:rPr>
      <w:b/>
      <w:bCs/>
    </w:rPr>
  </w:style>
  <w:style w:type="character" w:customStyle="1" w:styleId="OnderwerpvanopmerkingChar">
    <w:name w:val="Onderwerp van opmerking Char"/>
    <w:link w:val="Onderwerpvanopmerking"/>
    <w:uiPriority w:val="99"/>
    <w:semiHidden/>
    <w:rsid w:val="0067568B"/>
    <w:rPr>
      <w:b/>
      <w:bCs/>
    </w:rPr>
  </w:style>
  <w:style w:type="paragraph" w:styleId="Ballontekst">
    <w:name w:val="Balloon Text"/>
    <w:basedOn w:val="Standaard"/>
    <w:link w:val="BallontekstChar"/>
    <w:uiPriority w:val="99"/>
    <w:semiHidden/>
    <w:unhideWhenUsed/>
    <w:rsid w:val="0067568B"/>
    <w:rPr>
      <w:rFonts w:ascii="Segoe UI" w:hAnsi="Segoe UI" w:cs="Segoe UI"/>
      <w:sz w:val="18"/>
      <w:szCs w:val="18"/>
    </w:rPr>
  </w:style>
  <w:style w:type="character" w:customStyle="1" w:styleId="BallontekstChar">
    <w:name w:val="Ballontekst Char"/>
    <w:link w:val="Ballontekst"/>
    <w:uiPriority w:val="99"/>
    <w:semiHidden/>
    <w:rsid w:val="006756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400</Words>
  <Characters>2204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Factory</dc:creator>
  <cp:keywords/>
  <cp:lastModifiedBy>Joeri van Dam</cp:lastModifiedBy>
  <cp:revision>8</cp:revision>
  <cp:lastPrinted>2018-11-26T12:48:00Z</cp:lastPrinted>
  <dcterms:created xsi:type="dcterms:W3CDTF">2019-08-26T08:03:00Z</dcterms:created>
  <dcterms:modified xsi:type="dcterms:W3CDTF">2019-08-26T08:15:00Z</dcterms:modified>
</cp:coreProperties>
</file>