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C9E7B" w14:textId="183911EA" w:rsidR="00555F5C" w:rsidRDefault="00555F5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070F8AD" wp14:editId="0ADCE67E">
            <wp:extent cx="5760720" cy="35140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 van Delft foto gebruikt in FD speci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646F58" w14:textId="77777777" w:rsidR="00555F5C" w:rsidRDefault="00555F5C">
      <w:pPr>
        <w:rPr>
          <w:b/>
          <w:sz w:val="24"/>
        </w:rPr>
      </w:pPr>
    </w:p>
    <w:p w14:paraId="2A480DBA" w14:textId="6BE8C898" w:rsidR="00A51136" w:rsidRPr="00A51136" w:rsidRDefault="00A51136">
      <w:pPr>
        <w:rPr>
          <w:b/>
          <w:sz w:val="24"/>
        </w:rPr>
      </w:pPr>
      <w:r w:rsidRPr="00A51136">
        <w:rPr>
          <w:b/>
          <w:sz w:val="24"/>
        </w:rPr>
        <w:t>Openingsstuk, Jan van Delft, voorzitter Vereniging Zakelijke Rijders (VZR)</w:t>
      </w:r>
    </w:p>
    <w:p w14:paraId="294364C6" w14:textId="77777777" w:rsidR="00A51136" w:rsidRPr="00A51136" w:rsidRDefault="00A51136">
      <w:pPr>
        <w:rPr>
          <w:b/>
          <w:sz w:val="24"/>
          <w:u w:val="single"/>
        </w:rPr>
      </w:pPr>
    </w:p>
    <w:p w14:paraId="0A889E38" w14:textId="77777777" w:rsidR="004377B2" w:rsidRDefault="00A51136">
      <w:pPr>
        <w:rPr>
          <w:sz w:val="32"/>
          <w:szCs w:val="32"/>
          <w:u w:val="single"/>
        </w:rPr>
      </w:pPr>
      <w:r w:rsidRPr="00A51136">
        <w:rPr>
          <w:sz w:val="32"/>
          <w:szCs w:val="32"/>
          <w:u w:val="single"/>
        </w:rPr>
        <w:t>Zakelijke rijder: Quo vadis?</w:t>
      </w:r>
    </w:p>
    <w:p w14:paraId="362A7AC0" w14:textId="77777777" w:rsidR="00A51136" w:rsidRDefault="00A51136">
      <w:pPr>
        <w:rPr>
          <w:sz w:val="32"/>
          <w:szCs w:val="32"/>
          <w:u w:val="single"/>
        </w:rPr>
      </w:pPr>
    </w:p>
    <w:p w14:paraId="16B3D844" w14:textId="77777777" w:rsidR="00A51136" w:rsidRPr="00A51136" w:rsidRDefault="00A51136">
      <w:pPr>
        <w:rPr>
          <w:sz w:val="24"/>
        </w:rPr>
      </w:pPr>
      <w:r>
        <w:rPr>
          <w:sz w:val="24"/>
        </w:rPr>
        <w:t>Zakelijke rijders in Nederland, waar gaat gij heen? Of, zoals de titel van het jaarlijkse berijdersonderzoek van VZR heet: ‘Wat beweegt de zakelijke rijder?’</w:t>
      </w:r>
    </w:p>
    <w:p w14:paraId="0C7C6B3E" w14:textId="77777777" w:rsidR="00A51136" w:rsidRDefault="00A51136">
      <w:pPr>
        <w:rPr>
          <w:sz w:val="32"/>
          <w:szCs w:val="32"/>
          <w:u w:val="single"/>
        </w:rPr>
      </w:pPr>
    </w:p>
    <w:p w14:paraId="5C3E97A3" w14:textId="4C9647D6" w:rsidR="00D42A0A" w:rsidRDefault="00A51136">
      <w:pPr>
        <w:rPr>
          <w:sz w:val="24"/>
        </w:rPr>
      </w:pPr>
      <w:r>
        <w:rPr>
          <w:sz w:val="24"/>
        </w:rPr>
        <w:t xml:space="preserve">Dit is een belangrijke vraag voor velen. Voor beleidsmakers die zich </w:t>
      </w:r>
      <w:r w:rsidR="00297038">
        <w:rPr>
          <w:sz w:val="24"/>
        </w:rPr>
        <w:t>bezighouden</w:t>
      </w:r>
      <w:r>
        <w:rPr>
          <w:sz w:val="24"/>
        </w:rPr>
        <w:t xml:space="preserve"> met </w:t>
      </w:r>
      <w:r w:rsidR="00603FC6">
        <w:rPr>
          <w:sz w:val="24"/>
        </w:rPr>
        <w:t>de (</w:t>
      </w:r>
      <w:r>
        <w:rPr>
          <w:sz w:val="24"/>
        </w:rPr>
        <w:t>uitbreiding van</w:t>
      </w:r>
      <w:r w:rsidR="00603FC6">
        <w:rPr>
          <w:sz w:val="24"/>
        </w:rPr>
        <w:t>)</w:t>
      </w:r>
      <w:r w:rsidR="00D42A0A">
        <w:rPr>
          <w:sz w:val="24"/>
        </w:rPr>
        <w:t xml:space="preserve"> infrastructuur in Nederland: meer asfalt, meer parkeerplekken, meer OV?</w:t>
      </w:r>
      <w:r w:rsidR="00603FC6">
        <w:rPr>
          <w:sz w:val="24"/>
        </w:rPr>
        <w:t xml:space="preserve"> </w:t>
      </w:r>
      <w:r w:rsidR="00D42A0A">
        <w:rPr>
          <w:sz w:val="24"/>
        </w:rPr>
        <w:t>Maar ook voor werkgevers: vul ik de mobiliteit van mijn werknemers overwegend in met leaseauto’s of eigen auto’s of ga ik toch over op een mobiliteitsbudget en zoeken de werknemers het zelf maar uit?</w:t>
      </w:r>
    </w:p>
    <w:p w14:paraId="7DF41201" w14:textId="77777777" w:rsidR="00864F93" w:rsidRDefault="00864F93">
      <w:pPr>
        <w:rPr>
          <w:sz w:val="24"/>
        </w:rPr>
      </w:pPr>
    </w:p>
    <w:p w14:paraId="4996FB56" w14:textId="6B464276" w:rsidR="00D42A0A" w:rsidRDefault="00D42A0A">
      <w:pPr>
        <w:rPr>
          <w:sz w:val="24"/>
        </w:rPr>
      </w:pPr>
      <w:r>
        <w:rPr>
          <w:sz w:val="24"/>
        </w:rPr>
        <w:t>Daarnaast spelen voor iedere betrokkene bij de zakelijk</w:t>
      </w:r>
      <w:r w:rsidR="00B50439">
        <w:rPr>
          <w:sz w:val="24"/>
        </w:rPr>
        <w:t>e mobiliteit ook nog vragen als:</w:t>
      </w:r>
      <w:r>
        <w:rPr>
          <w:sz w:val="24"/>
        </w:rPr>
        <w:t xml:space="preserve"> blijft het aantal zzp-ers groeien; komen de volledig elektrische auto</w:t>
      </w:r>
      <w:r w:rsidR="00B13B51">
        <w:rPr>
          <w:sz w:val="24"/>
        </w:rPr>
        <w:t>’s in voldoende aantallen</w:t>
      </w:r>
      <w:r>
        <w:rPr>
          <w:sz w:val="24"/>
        </w:rPr>
        <w:t xml:space="preserve"> en met meer keuzemogelijkheden nou echt vanaf volgend jaar beschikbaar?</w:t>
      </w:r>
    </w:p>
    <w:p w14:paraId="540552CC" w14:textId="77777777" w:rsidR="00B13B51" w:rsidRDefault="00B13B51">
      <w:pPr>
        <w:rPr>
          <w:sz w:val="24"/>
        </w:rPr>
      </w:pPr>
    </w:p>
    <w:p w14:paraId="356E1310" w14:textId="792FE1F5" w:rsidR="00B13B51" w:rsidRDefault="00B13B51">
      <w:pPr>
        <w:rPr>
          <w:sz w:val="24"/>
        </w:rPr>
      </w:pPr>
      <w:r>
        <w:rPr>
          <w:sz w:val="24"/>
        </w:rPr>
        <w:t>Los van deze vragen zijn er een aantal duidelijke trends in mobiliteit waar te nemen.</w:t>
      </w:r>
    </w:p>
    <w:p w14:paraId="16B00155" w14:textId="77777777" w:rsidR="00B13B51" w:rsidRDefault="00B13B51">
      <w:pPr>
        <w:rPr>
          <w:sz w:val="24"/>
        </w:rPr>
      </w:pPr>
    </w:p>
    <w:p w14:paraId="7573F140" w14:textId="04945996" w:rsidR="00A51136" w:rsidRDefault="00B13B51">
      <w:pPr>
        <w:rPr>
          <w:sz w:val="24"/>
        </w:rPr>
      </w:pPr>
      <w:r>
        <w:rPr>
          <w:sz w:val="24"/>
        </w:rPr>
        <w:t>Het traditionele beeld dat veertig tot vijftig</w:t>
      </w:r>
      <w:r w:rsidR="00D32631">
        <w:rPr>
          <w:sz w:val="24"/>
        </w:rPr>
        <w:t xml:space="preserve"> jaar</w:t>
      </w:r>
      <w:r>
        <w:rPr>
          <w:sz w:val="24"/>
        </w:rPr>
        <w:t xml:space="preserve"> heeft bestaan van medewerkers die hun leven lang bij </w:t>
      </w:r>
      <w:r>
        <w:rPr>
          <w:rFonts w:cs="Arial"/>
          <w:sz w:val="24"/>
        </w:rPr>
        <w:t>éé</w:t>
      </w:r>
      <w:r>
        <w:rPr>
          <w:sz w:val="24"/>
        </w:rPr>
        <w:t>n baas werkten bestaat niet meer. De gemiddelde duur van arbeidsovereenkomsten loop</w:t>
      </w:r>
      <w:r w:rsidR="00D32631">
        <w:rPr>
          <w:sz w:val="24"/>
        </w:rPr>
        <w:t>t</w:t>
      </w:r>
      <w:r>
        <w:rPr>
          <w:sz w:val="24"/>
        </w:rPr>
        <w:t xml:space="preserve"> in rap</w:t>
      </w:r>
      <w:r w:rsidR="00D32631">
        <w:rPr>
          <w:sz w:val="24"/>
        </w:rPr>
        <w:t xml:space="preserve"> </w:t>
      </w:r>
      <w:r>
        <w:rPr>
          <w:sz w:val="24"/>
        </w:rPr>
        <w:t>tempo terug. Hieraan sterk verwant wordt het beeld dat de 10% gelukkigen binnen een bedrijf die een ‘auto van de zaak’ had en gemiddeld 5 auto’s van diezelfde baas ‘sleet’ steeds meer een plaat</w:t>
      </w:r>
      <w:r w:rsidR="00C7286C">
        <w:rPr>
          <w:sz w:val="24"/>
        </w:rPr>
        <w:t>je uit de geschiedenisboekjes. Na</w:t>
      </w:r>
      <w:r>
        <w:rPr>
          <w:sz w:val="24"/>
        </w:rPr>
        <w:t xml:space="preserve"> 1 auto, of zelfs al tijdens de looptijd van een leasecontract stappen medewerkers in meerderheid al op en gaan </w:t>
      </w:r>
      <w:r w:rsidR="00C7286C">
        <w:rPr>
          <w:sz w:val="24"/>
        </w:rPr>
        <w:t xml:space="preserve">ze </w:t>
      </w:r>
      <w:r>
        <w:rPr>
          <w:sz w:val="24"/>
        </w:rPr>
        <w:t>naar ‘een nieuwe uitdaging’</w:t>
      </w:r>
    </w:p>
    <w:p w14:paraId="23F28C0B" w14:textId="77777777" w:rsidR="00B13B51" w:rsidRDefault="00B13B51">
      <w:pPr>
        <w:rPr>
          <w:sz w:val="24"/>
        </w:rPr>
      </w:pPr>
    </w:p>
    <w:p w14:paraId="6221BD44" w14:textId="7EA25169" w:rsidR="00664950" w:rsidRDefault="00B13B51">
      <w:pPr>
        <w:rPr>
          <w:sz w:val="24"/>
        </w:rPr>
      </w:pPr>
      <w:r>
        <w:rPr>
          <w:sz w:val="24"/>
        </w:rPr>
        <w:lastRenderedPageBreak/>
        <w:t>De andere grote trend is die van de toenemend</w:t>
      </w:r>
      <w:r w:rsidR="00C7286C">
        <w:rPr>
          <w:sz w:val="24"/>
        </w:rPr>
        <w:t>e</w:t>
      </w:r>
      <w:r>
        <w:rPr>
          <w:sz w:val="24"/>
        </w:rPr>
        <w:t xml:space="preserve"> individualisering</w:t>
      </w:r>
      <w:r w:rsidR="00C7286C">
        <w:rPr>
          <w:sz w:val="24"/>
        </w:rPr>
        <w:t>,</w:t>
      </w:r>
      <w:r w:rsidR="00664950">
        <w:rPr>
          <w:sz w:val="24"/>
        </w:rPr>
        <w:t xml:space="preserve"> gekoppeld aan elektronische hulpmiddelen voor het uitvoeren van je werk. Denk in dit verband a</w:t>
      </w:r>
      <w:r w:rsidR="00C7286C">
        <w:rPr>
          <w:sz w:val="24"/>
        </w:rPr>
        <w:t>an alle mogelijkheden die smartphones bieden om op</w:t>
      </w:r>
      <w:r w:rsidR="00664950">
        <w:rPr>
          <w:sz w:val="24"/>
        </w:rPr>
        <w:t xml:space="preserve"> kantoor, thuis of onderweg zaken te regelen en af te stemmen. Skypen heeft een aantoonbaar effect op het aantal zakelijke kilometers: die dalen al jaren.</w:t>
      </w:r>
      <w:r w:rsidR="003D3115">
        <w:rPr>
          <w:sz w:val="24"/>
        </w:rPr>
        <w:t xml:space="preserve"> </w:t>
      </w:r>
      <w:r w:rsidR="00664950">
        <w:rPr>
          <w:sz w:val="24"/>
        </w:rPr>
        <w:t xml:space="preserve">Deze trend van individualisering vertaalt zich ook naar een groeiend aantal medewerkers dat zelf wil bepalen hoe ze zich zakelijk verplaatsen en zich niet door hun baas laten voorschrijven hoe </w:t>
      </w:r>
      <w:r w:rsidR="00C7286C">
        <w:rPr>
          <w:sz w:val="24"/>
        </w:rPr>
        <w:t>ze mobiel zijn</w:t>
      </w:r>
      <w:r w:rsidR="00664950">
        <w:rPr>
          <w:sz w:val="24"/>
        </w:rPr>
        <w:t>.</w:t>
      </w:r>
      <w:r w:rsidR="003D3115">
        <w:rPr>
          <w:sz w:val="24"/>
        </w:rPr>
        <w:t xml:space="preserve"> </w:t>
      </w:r>
      <w:r w:rsidR="00664950">
        <w:rPr>
          <w:sz w:val="24"/>
        </w:rPr>
        <w:t xml:space="preserve">Het feit dat al meer dan 26.000 werknemers lid zijn geworden van de </w:t>
      </w:r>
      <w:r w:rsidR="00132061">
        <w:rPr>
          <w:sz w:val="24"/>
        </w:rPr>
        <w:t>VZR</w:t>
      </w:r>
      <w:r w:rsidR="00664950">
        <w:rPr>
          <w:sz w:val="24"/>
        </w:rPr>
        <w:t xml:space="preserve"> geeft aan dat die individuele rijders elkaar opzoeken voor advies en belangenbehartiging.</w:t>
      </w:r>
    </w:p>
    <w:p w14:paraId="223AC260" w14:textId="77777777" w:rsidR="00664950" w:rsidRDefault="00664950">
      <w:pPr>
        <w:rPr>
          <w:sz w:val="24"/>
        </w:rPr>
      </w:pPr>
    </w:p>
    <w:p w14:paraId="3D55C439" w14:textId="66CE78BD" w:rsidR="00664950" w:rsidRDefault="00664950">
      <w:pPr>
        <w:rPr>
          <w:sz w:val="24"/>
        </w:rPr>
      </w:pPr>
      <w:r>
        <w:rPr>
          <w:sz w:val="24"/>
        </w:rPr>
        <w:t>In deze special komen deze en nog meer trends aan de orde</w:t>
      </w:r>
      <w:r w:rsidR="008D7A7C">
        <w:rPr>
          <w:sz w:val="24"/>
        </w:rPr>
        <w:t>.</w:t>
      </w:r>
      <w:r>
        <w:rPr>
          <w:sz w:val="24"/>
        </w:rPr>
        <w:t xml:space="preserve"> </w:t>
      </w:r>
      <w:r w:rsidR="008D7A7C">
        <w:rPr>
          <w:sz w:val="24"/>
        </w:rPr>
        <w:t>Ze</w:t>
      </w:r>
      <w:r>
        <w:rPr>
          <w:sz w:val="24"/>
        </w:rPr>
        <w:t xml:space="preserve"> zullen u zeker aan het denken zetten.</w:t>
      </w:r>
    </w:p>
    <w:p w14:paraId="497AD28B" w14:textId="77777777" w:rsidR="00664950" w:rsidRDefault="00664950">
      <w:pPr>
        <w:rPr>
          <w:sz w:val="24"/>
        </w:rPr>
      </w:pPr>
    </w:p>
    <w:p w14:paraId="65057751" w14:textId="2BA77B9C" w:rsidR="00664950" w:rsidRDefault="00664950">
      <w:pPr>
        <w:rPr>
          <w:sz w:val="24"/>
        </w:rPr>
      </w:pPr>
      <w:r>
        <w:rPr>
          <w:sz w:val="24"/>
        </w:rPr>
        <w:t>Jan van Delft,</w:t>
      </w:r>
    </w:p>
    <w:p w14:paraId="4E83A6EC" w14:textId="4D53CF8A" w:rsidR="00664950" w:rsidRPr="00A51136" w:rsidRDefault="00664950">
      <w:pPr>
        <w:rPr>
          <w:sz w:val="32"/>
          <w:szCs w:val="32"/>
          <w:u w:val="single"/>
        </w:rPr>
      </w:pPr>
      <w:r>
        <w:rPr>
          <w:sz w:val="24"/>
        </w:rPr>
        <w:t>Voorzitter Vereniging Zakelijke Rijders (VZR)</w:t>
      </w:r>
    </w:p>
    <w:sectPr w:rsidR="00664950" w:rsidRPr="00A5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03242" w14:textId="77777777" w:rsidR="00C46065" w:rsidRDefault="00C46065" w:rsidP="00C0076D">
      <w:r>
        <w:separator/>
      </w:r>
    </w:p>
  </w:endnote>
  <w:endnote w:type="continuationSeparator" w:id="0">
    <w:p w14:paraId="22339247" w14:textId="77777777" w:rsidR="00C46065" w:rsidRDefault="00C46065" w:rsidP="00C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06B6F" w14:textId="77777777" w:rsidR="00C46065" w:rsidRDefault="00C46065" w:rsidP="00C0076D">
      <w:r>
        <w:separator/>
      </w:r>
    </w:p>
  </w:footnote>
  <w:footnote w:type="continuationSeparator" w:id="0">
    <w:p w14:paraId="39AC2E0E" w14:textId="77777777" w:rsidR="00C46065" w:rsidRDefault="00C46065" w:rsidP="00C0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36"/>
    <w:rsid w:val="000F3D26"/>
    <w:rsid w:val="00132061"/>
    <w:rsid w:val="00297038"/>
    <w:rsid w:val="002B1E3B"/>
    <w:rsid w:val="00306BD8"/>
    <w:rsid w:val="0035671C"/>
    <w:rsid w:val="003D3115"/>
    <w:rsid w:val="004377B2"/>
    <w:rsid w:val="00555F5C"/>
    <w:rsid w:val="00603FC6"/>
    <w:rsid w:val="006256A8"/>
    <w:rsid w:val="00664950"/>
    <w:rsid w:val="00864F93"/>
    <w:rsid w:val="008D7A7C"/>
    <w:rsid w:val="00A51136"/>
    <w:rsid w:val="00B13B51"/>
    <w:rsid w:val="00B50439"/>
    <w:rsid w:val="00BA7D82"/>
    <w:rsid w:val="00C0076D"/>
    <w:rsid w:val="00C46065"/>
    <w:rsid w:val="00C7286C"/>
    <w:rsid w:val="00D32631"/>
    <w:rsid w:val="00D42A0A"/>
    <w:rsid w:val="00F3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366D"/>
  <w15:chartTrackingRefBased/>
  <w15:docId w15:val="{C226D19E-9D06-4FA2-B6E4-8AA119D0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rsid w:val="006256A8"/>
    <w:pPr>
      <w:spacing w:after="0" w:line="240" w:lineRule="auto"/>
    </w:pPr>
    <w:rPr>
      <w:rFonts w:ascii="Arial" w:hAnsi="Arial" w:cs="Times New Roman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6256A8"/>
    <w:pPr>
      <w:spacing w:after="0" w:line="240" w:lineRule="auto"/>
    </w:pPr>
    <w:rPr>
      <w:rFonts w:ascii="Arial" w:hAnsi="Arial" w:cs="Times New Roman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007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076D"/>
    <w:rPr>
      <w:rFonts w:ascii="Arial" w:hAnsi="Arial" w:cs="Times New Roman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007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076D"/>
    <w:rPr>
      <w:rFonts w:ascii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Delft</dc:creator>
  <cp:keywords/>
  <dc:description/>
  <cp:lastModifiedBy>Johnson Factory</cp:lastModifiedBy>
  <cp:revision>2</cp:revision>
  <dcterms:created xsi:type="dcterms:W3CDTF">2017-12-18T13:51:00Z</dcterms:created>
  <dcterms:modified xsi:type="dcterms:W3CDTF">2017-12-18T13:51:00Z</dcterms:modified>
</cp:coreProperties>
</file>